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4136F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24136F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24136F">
              <w:rPr>
                <w:szCs w:val="28"/>
              </w:rPr>
              <w:t>291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3B83" w:rsidRDefault="000D3B83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4136F" w:rsidRDefault="0024136F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4136F" w:rsidRDefault="0024136F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24136F">
        <w:rPr>
          <w:color w:val="000000"/>
          <w:sz w:val="28"/>
          <w:szCs w:val="28"/>
          <w:lang w:bidi="ru-RU"/>
        </w:rPr>
        <w:t>О внесении изменений в постановление администрации Арзгирского мун</w:t>
      </w:r>
      <w:r w:rsidRPr="0024136F">
        <w:rPr>
          <w:color w:val="000000"/>
          <w:sz w:val="28"/>
          <w:szCs w:val="28"/>
          <w:lang w:bidi="ru-RU"/>
        </w:rPr>
        <w:t>и</w:t>
      </w:r>
      <w:r w:rsidRPr="0024136F">
        <w:rPr>
          <w:color w:val="000000"/>
          <w:sz w:val="28"/>
          <w:szCs w:val="28"/>
          <w:lang w:bidi="ru-RU"/>
        </w:rPr>
        <w:t>ципального района Ставропольского края от 29 ноября 2016 года № 434 «</w:t>
      </w:r>
      <w:r w:rsidRPr="0024136F">
        <w:rPr>
          <w:sz w:val="28"/>
          <w:szCs w:val="28"/>
        </w:rPr>
        <w:t>Об утверждении Перечней муниципальных услуг муниципальных функций» (в редакции постановлений от 19 мая 2017 года № 283, от 30 августа 2018 года № 489, от 27 июня 2019 года № 503)</w:t>
      </w:r>
    </w:p>
    <w:p w:rsidR="0024136F" w:rsidRDefault="0024136F" w:rsidP="0024136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4136F" w:rsidRDefault="0024136F" w:rsidP="0024136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textAlignment w:val="auto"/>
        <w:rPr>
          <w:sz w:val="28"/>
          <w:szCs w:val="28"/>
        </w:rPr>
      </w:pPr>
      <w:r w:rsidRPr="0024136F">
        <w:rPr>
          <w:sz w:val="28"/>
          <w:szCs w:val="28"/>
        </w:rPr>
        <w:t xml:space="preserve">          В соответствии с Федеральным законом от 06 октября 2003 года          № 131-ФЗ «Об общих принципах организации местного самоуправления в Российской Федерации», Федеральным законом от 27 июля 2010 года            № 210-ФЗ «Об организации предоставления государственных и    муниц</w:t>
      </w:r>
      <w:r w:rsidRPr="0024136F">
        <w:rPr>
          <w:sz w:val="28"/>
          <w:szCs w:val="28"/>
        </w:rPr>
        <w:t>и</w:t>
      </w:r>
      <w:r w:rsidRPr="0024136F">
        <w:rPr>
          <w:sz w:val="28"/>
          <w:szCs w:val="28"/>
        </w:rPr>
        <w:t>пальных услуг», рекомендуемым типовым перечнем муниципальных услуг,       утвержденным протоколом заседания рабочей группы по снижению админ</w:t>
      </w:r>
      <w:r w:rsidRPr="0024136F">
        <w:rPr>
          <w:sz w:val="28"/>
          <w:szCs w:val="28"/>
        </w:rPr>
        <w:t>и</w:t>
      </w:r>
      <w:r w:rsidRPr="0024136F">
        <w:rPr>
          <w:sz w:val="28"/>
          <w:szCs w:val="28"/>
        </w:rPr>
        <w:t>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</w:t>
      </w:r>
      <w:r w:rsidRPr="0024136F">
        <w:rPr>
          <w:sz w:val="28"/>
          <w:szCs w:val="28"/>
        </w:rPr>
        <w:t>и</w:t>
      </w:r>
      <w:r w:rsidRPr="0024136F">
        <w:rPr>
          <w:sz w:val="28"/>
          <w:szCs w:val="28"/>
        </w:rPr>
        <w:t>тия Ставропольского края, образованной постановлением Правительства Ставропольского  края от 14 октября 2010 г. № 323-п, от 19 декабря 2019 г.      № 5, администрация Арзгирского муниципального района Ставропольского края</w:t>
      </w:r>
    </w:p>
    <w:p w:rsidR="0024136F" w:rsidRPr="0024136F" w:rsidRDefault="0024136F" w:rsidP="0024136F">
      <w:pPr>
        <w:widowControl/>
        <w:adjustRightInd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textAlignment w:val="auto"/>
        <w:rPr>
          <w:sz w:val="28"/>
          <w:szCs w:val="28"/>
        </w:rPr>
      </w:pPr>
      <w:r w:rsidRPr="0024136F">
        <w:rPr>
          <w:sz w:val="28"/>
          <w:szCs w:val="28"/>
        </w:rPr>
        <w:t>ПОСТАНОВЛЯЕТ:</w:t>
      </w:r>
    </w:p>
    <w:p w:rsidR="0024136F" w:rsidRPr="0024136F" w:rsidRDefault="0024136F" w:rsidP="0024136F">
      <w:pPr>
        <w:widowControl/>
        <w:adjustRightInd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ind w:firstLine="709"/>
        <w:textAlignment w:val="auto"/>
        <w:rPr>
          <w:sz w:val="28"/>
          <w:szCs w:val="28"/>
        </w:rPr>
      </w:pPr>
      <w:r w:rsidRPr="0024136F">
        <w:rPr>
          <w:sz w:val="28"/>
          <w:szCs w:val="28"/>
        </w:rPr>
        <w:t xml:space="preserve">1. Внести изменения в постановление </w:t>
      </w:r>
      <w:r w:rsidRPr="0024136F">
        <w:rPr>
          <w:color w:val="000000"/>
          <w:sz w:val="28"/>
          <w:szCs w:val="28"/>
          <w:lang w:bidi="ru-RU"/>
        </w:rPr>
        <w:t>администрации Арзгирского    муниципального района Ставропольского края от 29 ноября 2016 года № 434 «</w:t>
      </w:r>
      <w:r w:rsidRPr="0024136F">
        <w:rPr>
          <w:sz w:val="28"/>
          <w:szCs w:val="28"/>
        </w:rPr>
        <w:t>Об утверждении Перечней муниципальных услуг муниципальных         функций» (в редакции постановлений от 19 мая 2017 года № 283, от              30 августа 2018 года № 489, от 27 июня 2019 года № 503).</w:t>
      </w:r>
    </w:p>
    <w:p w:rsidR="0024136F" w:rsidRPr="0024136F" w:rsidRDefault="0024136F" w:rsidP="0024136F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ind w:firstLine="709"/>
        <w:textAlignment w:val="auto"/>
        <w:rPr>
          <w:sz w:val="28"/>
          <w:szCs w:val="28"/>
        </w:rPr>
      </w:pPr>
      <w:r w:rsidRPr="0024136F">
        <w:rPr>
          <w:sz w:val="28"/>
          <w:szCs w:val="28"/>
        </w:rPr>
        <w:t>2. Утвердить прилагаемый перечень муниципальных услуг, предоста</w:t>
      </w:r>
      <w:r w:rsidRPr="0024136F">
        <w:rPr>
          <w:sz w:val="28"/>
          <w:szCs w:val="28"/>
        </w:rPr>
        <w:t>в</w:t>
      </w:r>
      <w:r w:rsidRPr="0024136F">
        <w:rPr>
          <w:sz w:val="28"/>
          <w:szCs w:val="28"/>
        </w:rPr>
        <w:t xml:space="preserve">ляемых органами местного самоуправления Арзгирского муниципального района Ставропольского края в новой редакции. </w:t>
      </w:r>
    </w:p>
    <w:p w:rsidR="0024136F" w:rsidRPr="0024136F" w:rsidRDefault="0024136F" w:rsidP="0024136F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ind w:firstLine="709"/>
        <w:textAlignment w:val="auto"/>
        <w:rPr>
          <w:sz w:val="28"/>
          <w:szCs w:val="28"/>
        </w:rPr>
      </w:pPr>
      <w:r w:rsidRPr="0024136F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24136F" w:rsidRPr="0024136F" w:rsidRDefault="0024136F" w:rsidP="0024136F">
      <w:pPr>
        <w:widowControl/>
        <w:adjustRightInd/>
        <w:textAlignment w:val="auto"/>
        <w:rPr>
          <w:sz w:val="28"/>
          <w:szCs w:val="28"/>
        </w:rPr>
      </w:pPr>
    </w:p>
    <w:p w:rsidR="0024136F" w:rsidRPr="0024136F" w:rsidRDefault="0024136F" w:rsidP="0024136F">
      <w:pPr>
        <w:widowControl/>
        <w:adjustRightInd/>
        <w:ind w:firstLine="709"/>
        <w:textAlignment w:val="auto"/>
        <w:rPr>
          <w:sz w:val="28"/>
          <w:szCs w:val="28"/>
        </w:rPr>
      </w:pPr>
      <w:r w:rsidRPr="0024136F">
        <w:rPr>
          <w:sz w:val="28"/>
          <w:szCs w:val="28"/>
        </w:rPr>
        <w:lastRenderedPageBreak/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9139D6" w:rsidRDefault="009139D6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250F8" w:rsidRDefault="003250F8" w:rsidP="00BB58E9">
      <w:pPr>
        <w:rPr>
          <w:sz w:val="28"/>
          <w:szCs w:val="28"/>
        </w:rPr>
      </w:pPr>
    </w:p>
    <w:p w:rsidR="00AD5471" w:rsidRDefault="00AD5471" w:rsidP="00F90978">
      <w:pPr>
        <w:rPr>
          <w:sz w:val="28"/>
          <w:szCs w:val="28"/>
        </w:rPr>
      </w:pPr>
    </w:p>
    <w:p w:rsidR="00FB2DD6" w:rsidRDefault="00FB2DD6" w:rsidP="00F90978">
      <w:pPr>
        <w:rPr>
          <w:sz w:val="28"/>
          <w:szCs w:val="28"/>
        </w:rPr>
      </w:pPr>
    </w:p>
    <w:p w:rsidR="00FB2DD6" w:rsidRDefault="00FB2DD6" w:rsidP="00F90978">
      <w:pPr>
        <w:rPr>
          <w:sz w:val="28"/>
          <w:szCs w:val="28"/>
        </w:rPr>
      </w:pPr>
    </w:p>
    <w:p w:rsidR="00FB2DD6" w:rsidRDefault="00FB2DD6" w:rsidP="00F90978">
      <w:pPr>
        <w:rPr>
          <w:sz w:val="28"/>
          <w:szCs w:val="28"/>
        </w:rPr>
      </w:pPr>
    </w:p>
    <w:p w:rsidR="009139D6" w:rsidRDefault="009139D6" w:rsidP="00F90978">
      <w:pPr>
        <w:rPr>
          <w:sz w:val="28"/>
          <w:szCs w:val="28"/>
        </w:rPr>
      </w:pPr>
    </w:p>
    <w:p w:rsidR="009139D6" w:rsidRDefault="009139D6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7736C" w:rsidRDefault="0007736C" w:rsidP="0007736C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91F4C" w:rsidRDefault="00791F4C" w:rsidP="00791F4C">
      <w:pPr>
        <w:widowControl/>
        <w:tabs>
          <w:tab w:val="left" w:pos="7200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9139D6" w:rsidRPr="009139D6" w:rsidRDefault="009139D6" w:rsidP="009139D6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sectPr w:rsidR="009139D6" w:rsidRPr="009139D6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6B3" w:rsidRDefault="000B66B3" w:rsidP="00134342">
      <w:r>
        <w:separator/>
      </w:r>
    </w:p>
  </w:endnote>
  <w:endnote w:type="continuationSeparator" w:id="0">
    <w:p w:rsidR="000B66B3" w:rsidRDefault="000B66B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6B3" w:rsidRDefault="000B66B3" w:rsidP="00134342">
      <w:r>
        <w:separator/>
      </w:r>
    </w:p>
  </w:footnote>
  <w:footnote w:type="continuationSeparator" w:id="0">
    <w:p w:rsidR="000B66B3" w:rsidRDefault="000B66B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0B3474">
        <w:pPr>
          <w:pStyle w:val="a8"/>
          <w:jc w:val="center"/>
        </w:pPr>
        <w:fldSimple w:instr=" PAGE   \* MERGEFORMAT ">
          <w:r w:rsidR="00AA3ED6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8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5"/>
  </w:num>
  <w:num w:numId="23">
    <w:abstractNumId w:val="9"/>
  </w:num>
  <w:num w:numId="24">
    <w:abstractNumId w:val="2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113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474"/>
    <w:rsid w:val="000B3E7D"/>
    <w:rsid w:val="000B528A"/>
    <w:rsid w:val="000B54ED"/>
    <w:rsid w:val="000B6388"/>
    <w:rsid w:val="000B66B3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136F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5CE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3ED6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152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1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7035C-65CB-4ECD-B2E8-3100B952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89</cp:revision>
  <cp:lastPrinted>2020-06-15T10:56:00Z</cp:lastPrinted>
  <dcterms:created xsi:type="dcterms:W3CDTF">2020-04-15T13:29:00Z</dcterms:created>
  <dcterms:modified xsi:type="dcterms:W3CDTF">2020-06-30T05:25:00Z</dcterms:modified>
</cp:coreProperties>
</file>