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887D35" w:rsidP="00AF1AF2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30 </w:t>
            </w:r>
            <w:r w:rsidR="00AF1AF2">
              <w:rPr>
                <w:szCs w:val="28"/>
              </w:rPr>
              <w:t>ноября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5B19F5" w:rsidP="00E45F61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806521">
              <w:rPr>
                <w:szCs w:val="28"/>
              </w:rPr>
              <w:t>5</w:t>
            </w:r>
            <w:r w:rsidR="00533027">
              <w:rPr>
                <w:szCs w:val="28"/>
              </w:rPr>
              <w:t>3</w:t>
            </w:r>
            <w:r w:rsidR="00AB3669">
              <w:rPr>
                <w:szCs w:val="28"/>
              </w:rPr>
              <w:t>8</w:t>
            </w:r>
          </w:p>
        </w:tc>
      </w:tr>
    </w:tbl>
    <w:p w:rsidR="007333F3" w:rsidRDefault="007333F3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D51082" w:rsidRDefault="00D51082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AB3669" w:rsidRDefault="00AB3669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D51082" w:rsidRPr="00D51082" w:rsidRDefault="00D51082" w:rsidP="00D5108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D51082">
        <w:rPr>
          <w:sz w:val="28"/>
          <w:szCs w:val="28"/>
          <w:lang w:eastAsia="en-US"/>
        </w:rPr>
        <w:t xml:space="preserve">Об утверждении </w:t>
      </w:r>
      <w:r w:rsidRPr="00D51082">
        <w:rPr>
          <w:rFonts w:eastAsia="Calibri"/>
          <w:sz w:val="28"/>
          <w:szCs w:val="28"/>
          <w:lang w:eastAsia="en-US"/>
        </w:rPr>
        <w:t>документации по планировке территории (проекта план</w:t>
      </w:r>
      <w:r w:rsidRPr="00D51082">
        <w:rPr>
          <w:rFonts w:eastAsia="Calibri"/>
          <w:sz w:val="28"/>
          <w:szCs w:val="28"/>
          <w:lang w:eastAsia="en-US"/>
        </w:rPr>
        <w:t>и</w:t>
      </w:r>
      <w:r w:rsidRPr="00D51082">
        <w:rPr>
          <w:rFonts w:eastAsia="Calibri"/>
          <w:sz w:val="28"/>
          <w:szCs w:val="28"/>
          <w:lang w:eastAsia="en-US"/>
        </w:rPr>
        <w:t>ровки территории и проекта межевания территории) линейного объекта</w:t>
      </w:r>
    </w:p>
    <w:p w:rsidR="00D51082" w:rsidRDefault="00D51082" w:rsidP="00D51082">
      <w:pPr>
        <w:widowControl/>
        <w:shd w:val="clear" w:color="auto" w:fill="FFFFFF"/>
        <w:adjustRightInd/>
        <w:spacing w:after="144" w:line="242" w:lineRule="atLeast"/>
        <w:textAlignment w:val="auto"/>
        <w:outlineLvl w:val="0"/>
        <w:rPr>
          <w:bCs/>
          <w:kern w:val="36"/>
          <w:sz w:val="28"/>
          <w:szCs w:val="28"/>
        </w:rPr>
      </w:pPr>
    </w:p>
    <w:p w:rsidR="00D51082" w:rsidRPr="00D51082" w:rsidRDefault="00D51082" w:rsidP="00D51082">
      <w:pPr>
        <w:widowControl/>
        <w:shd w:val="clear" w:color="auto" w:fill="FFFFFF"/>
        <w:adjustRightInd/>
        <w:spacing w:after="144" w:line="242" w:lineRule="atLeast"/>
        <w:textAlignment w:val="auto"/>
        <w:outlineLvl w:val="0"/>
        <w:rPr>
          <w:bCs/>
          <w:kern w:val="36"/>
          <w:sz w:val="28"/>
          <w:szCs w:val="28"/>
        </w:rPr>
      </w:pPr>
    </w:p>
    <w:p w:rsidR="00D51082" w:rsidRPr="00D51082" w:rsidRDefault="00D51082" w:rsidP="00D51082">
      <w:pPr>
        <w:widowControl/>
        <w:shd w:val="clear" w:color="auto" w:fill="FFFFFF"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D51082">
        <w:rPr>
          <w:sz w:val="28"/>
          <w:szCs w:val="28"/>
          <w:lang w:eastAsia="en-US"/>
        </w:rPr>
        <w:t>В соответствии с Градостроительн</w:t>
      </w:r>
      <w:r w:rsidRPr="00D51082">
        <w:rPr>
          <w:rFonts w:eastAsia="Calibri"/>
          <w:sz w:val="28"/>
          <w:szCs w:val="28"/>
          <w:lang w:eastAsia="en-US"/>
        </w:rPr>
        <w:t>ым</w:t>
      </w:r>
      <w:r w:rsidRPr="00D51082">
        <w:rPr>
          <w:sz w:val="28"/>
          <w:szCs w:val="28"/>
          <w:lang w:eastAsia="en-US"/>
        </w:rPr>
        <w:t xml:space="preserve"> кодекс</w:t>
      </w:r>
      <w:r w:rsidRPr="00D51082">
        <w:rPr>
          <w:rFonts w:eastAsia="Calibri"/>
          <w:sz w:val="28"/>
          <w:szCs w:val="28"/>
          <w:lang w:eastAsia="en-US"/>
        </w:rPr>
        <w:t>ом</w:t>
      </w:r>
      <w:r w:rsidRPr="00D51082">
        <w:rPr>
          <w:sz w:val="28"/>
          <w:szCs w:val="28"/>
          <w:lang w:eastAsia="en-US"/>
        </w:rPr>
        <w:t xml:space="preserve"> Российской Федерации,</w:t>
      </w:r>
      <w:r w:rsidRPr="00D5108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D51082">
        <w:rPr>
          <w:color w:val="000000"/>
          <w:sz w:val="28"/>
          <w:szCs w:val="28"/>
          <w:lang w:eastAsia="en-US"/>
        </w:rPr>
        <w:t>Федеральным законом от 06 октября 2003 года № 131-ФЗ «Об общих при</w:t>
      </w:r>
      <w:r w:rsidRPr="00D51082">
        <w:rPr>
          <w:color w:val="000000"/>
          <w:sz w:val="28"/>
          <w:szCs w:val="28"/>
          <w:lang w:eastAsia="en-US"/>
        </w:rPr>
        <w:t>н</w:t>
      </w:r>
      <w:r w:rsidRPr="00D51082">
        <w:rPr>
          <w:color w:val="000000"/>
          <w:sz w:val="28"/>
          <w:szCs w:val="28"/>
          <w:lang w:eastAsia="en-US"/>
        </w:rPr>
        <w:t xml:space="preserve">ципах организации местного самоуправления в Российской Федерации», </w:t>
      </w:r>
      <w:r w:rsidRPr="00D51082">
        <w:rPr>
          <w:sz w:val="28"/>
          <w:szCs w:val="28"/>
          <w:lang w:eastAsia="en-US"/>
        </w:rPr>
        <w:t xml:space="preserve"> решением совета Арзгирского муниципального района Ставропольского края от 13 июля 2007 г. «Об утверждении Порядка организации и проведения публичных слушаний в Арзгирском муниципальном районе»,</w:t>
      </w:r>
      <w:r w:rsidRPr="00D51082">
        <w:rPr>
          <w:rFonts w:ascii="Arial" w:eastAsia="Calibri" w:hAnsi="Arial" w:cs="Arial"/>
          <w:lang w:eastAsia="en-US"/>
        </w:rPr>
        <w:t xml:space="preserve"> </w:t>
      </w:r>
      <w:r w:rsidRPr="00D51082">
        <w:rPr>
          <w:rFonts w:eastAsia="Calibri"/>
          <w:sz w:val="28"/>
          <w:szCs w:val="28"/>
          <w:lang w:eastAsia="en-US"/>
        </w:rPr>
        <w:t>с учетом пр</w:t>
      </w:r>
      <w:r w:rsidRPr="00D51082">
        <w:rPr>
          <w:rFonts w:eastAsia="Calibri"/>
          <w:sz w:val="28"/>
          <w:szCs w:val="28"/>
          <w:lang w:eastAsia="en-US"/>
        </w:rPr>
        <w:t>о</w:t>
      </w:r>
      <w:r w:rsidRPr="00D51082">
        <w:rPr>
          <w:rFonts w:eastAsia="Calibri"/>
          <w:sz w:val="28"/>
          <w:szCs w:val="28"/>
          <w:lang w:eastAsia="en-US"/>
        </w:rPr>
        <w:t>токола  публичных слушаний от 30 ноября 2020 г. и заключения о результ</w:t>
      </w:r>
      <w:r w:rsidRPr="00D51082">
        <w:rPr>
          <w:rFonts w:eastAsia="Calibri"/>
          <w:sz w:val="28"/>
          <w:szCs w:val="28"/>
          <w:lang w:eastAsia="en-US"/>
        </w:rPr>
        <w:t>а</w:t>
      </w:r>
      <w:r w:rsidRPr="00D51082">
        <w:rPr>
          <w:rFonts w:eastAsia="Calibri"/>
          <w:sz w:val="28"/>
          <w:szCs w:val="28"/>
          <w:lang w:eastAsia="en-US"/>
        </w:rPr>
        <w:t>тах публичных слушаний от 30 ноября 2020 г, администрация Арзгирского муниципального района Ставропольского края</w:t>
      </w:r>
    </w:p>
    <w:p w:rsidR="00D51082" w:rsidRPr="00D51082" w:rsidRDefault="00D51082" w:rsidP="00D51082">
      <w:pPr>
        <w:widowControl/>
        <w:shd w:val="clear" w:color="auto" w:fill="FFFFFF"/>
        <w:adjustRightInd/>
        <w:textAlignment w:val="auto"/>
        <w:rPr>
          <w:bCs/>
          <w:kern w:val="36"/>
          <w:sz w:val="28"/>
          <w:szCs w:val="28"/>
        </w:rPr>
      </w:pPr>
    </w:p>
    <w:p w:rsidR="00D51082" w:rsidRDefault="00D51082" w:rsidP="00D51082">
      <w:pPr>
        <w:widowControl/>
        <w:shd w:val="clear" w:color="auto" w:fill="FFFFFF"/>
        <w:adjustRightInd/>
        <w:textAlignment w:val="auto"/>
        <w:rPr>
          <w:bCs/>
          <w:kern w:val="36"/>
          <w:sz w:val="28"/>
          <w:szCs w:val="28"/>
        </w:rPr>
      </w:pPr>
      <w:r w:rsidRPr="00D51082">
        <w:rPr>
          <w:bCs/>
          <w:kern w:val="36"/>
          <w:sz w:val="28"/>
          <w:szCs w:val="28"/>
        </w:rPr>
        <w:t>ПОСТАНОВЛЯЕТ:</w:t>
      </w:r>
    </w:p>
    <w:p w:rsidR="00D51082" w:rsidRPr="00D51082" w:rsidRDefault="00D51082" w:rsidP="00D51082">
      <w:pPr>
        <w:widowControl/>
        <w:shd w:val="clear" w:color="auto" w:fill="FFFFFF"/>
        <w:adjustRightInd/>
        <w:textAlignment w:val="auto"/>
        <w:rPr>
          <w:bCs/>
          <w:kern w:val="36"/>
          <w:sz w:val="28"/>
          <w:szCs w:val="28"/>
        </w:rPr>
      </w:pPr>
    </w:p>
    <w:p w:rsidR="00D51082" w:rsidRPr="00D51082" w:rsidRDefault="00D51082" w:rsidP="00D51082">
      <w:pPr>
        <w:widowControl/>
        <w:adjustRightInd/>
        <w:ind w:firstLine="567"/>
        <w:textAlignment w:val="auto"/>
        <w:rPr>
          <w:color w:val="000000"/>
          <w:sz w:val="28"/>
          <w:szCs w:val="28"/>
        </w:rPr>
      </w:pPr>
      <w:r w:rsidRPr="00D51082">
        <w:rPr>
          <w:color w:val="000000"/>
          <w:sz w:val="28"/>
          <w:szCs w:val="28"/>
        </w:rPr>
        <w:t xml:space="preserve">1. </w:t>
      </w:r>
      <w:r w:rsidRPr="00D51082">
        <w:rPr>
          <w:sz w:val="28"/>
          <w:szCs w:val="28"/>
        </w:rPr>
        <w:t>Утвердить прилагаемую документацию</w:t>
      </w:r>
      <w:r w:rsidRPr="00D51082">
        <w:rPr>
          <w:color w:val="000000"/>
          <w:sz w:val="28"/>
          <w:szCs w:val="28"/>
        </w:rPr>
        <w:t xml:space="preserve"> по подготовке документации по планировке территории (проекта планировки территории и проекта меж</w:t>
      </w:r>
      <w:r w:rsidRPr="00D51082">
        <w:rPr>
          <w:color w:val="000000"/>
          <w:sz w:val="28"/>
          <w:szCs w:val="28"/>
        </w:rPr>
        <w:t>е</w:t>
      </w:r>
      <w:r w:rsidRPr="00D51082">
        <w:rPr>
          <w:color w:val="000000"/>
          <w:sz w:val="28"/>
          <w:szCs w:val="28"/>
        </w:rPr>
        <w:t xml:space="preserve">вания территории) линейного объекта </w:t>
      </w:r>
      <w:r w:rsidRPr="00D51082">
        <w:rPr>
          <w:sz w:val="28"/>
          <w:szCs w:val="24"/>
        </w:rPr>
        <w:t>«</w:t>
      </w:r>
      <w:r w:rsidRPr="00D51082">
        <w:rPr>
          <w:rFonts w:eastAsia="Tahoma"/>
          <w:sz w:val="28"/>
          <w:szCs w:val="24"/>
          <w:lang w:bidi="ru-RU"/>
        </w:rPr>
        <w:t>Строительство резервуаров и вод</w:t>
      </w:r>
      <w:r w:rsidRPr="00D51082">
        <w:rPr>
          <w:rFonts w:eastAsia="Tahoma"/>
          <w:sz w:val="28"/>
          <w:szCs w:val="24"/>
          <w:lang w:bidi="ru-RU"/>
        </w:rPr>
        <w:t>о</w:t>
      </w:r>
      <w:r w:rsidRPr="00D51082">
        <w:rPr>
          <w:rFonts w:eastAsia="Tahoma"/>
          <w:sz w:val="28"/>
          <w:szCs w:val="24"/>
          <w:lang w:bidi="ru-RU"/>
        </w:rPr>
        <w:t>проводных сетей в п. Чограйском Арзгирского муниципального района Ставропольского края</w:t>
      </w:r>
      <w:r w:rsidRPr="00D51082">
        <w:rPr>
          <w:sz w:val="28"/>
          <w:szCs w:val="24"/>
        </w:rPr>
        <w:t>»</w:t>
      </w:r>
      <w:r w:rsidRPr="00D51082">
        <w:rPr>
          <w:color w:val="000000"/>
          <w:sz w:val="28"/>
          <w:szCs w:val="28"/>
        </w:rPr>
        <w:t>.</w:t>
      </w:r>
    </w:p>
    <w:p w:rsidR="00D51082" w:rsidRPr="00D51082" w:rsidRDefault="00D51082" w:rsidP="00D51082">
      <w:pPr>
        <w:widowControl/>
        <w:adjustRightInd/>
        <w:ind w:firstLine="567"/>
        <w:textAlignment w:val="auto"/>
        <w:rPr>
          <w:color w:val="000000"/>
          <w:sz w:val="28"/>
          <w:szCs w:val="28"/>
        </w:rPr>
      </w:pPr>
    </w:p>
    <w:p w:rsidR="00D51082" w:rsidRPr="00D51082" w:rsidRDefault="00D51082" w:rsidP="00D51082">
      <w:pPr>
        <w:widowControl/>
        <w:adjustRightInd/>
        <w:ind w:firstLine="567"/>
        <w:textAlignment w:val="auto"/>
        <w:rPr>
          <w:color w:val="000000"/>
          <w:sz w:val="28"/>
          <w:szCs w:val="28"/>
        </w:rPr>
      </w:pPr>
      <w:r w:rsidRPr="00D51082">
        <w:rPr>
          <w:color w:val="000000"/>
          <w:sz w:val="28"/>
          <w:szCs w:val="28"/>
        </w:rPr>
        <w:t xml:space="preserve">2. Отделу муниципального хозяйства администрации Арзгирского  </w:t>
      </w:r>
      <w:r>
        <w:rPr>
          <w:color w:val="000000"/>
          <w:sz w:val="28"/>
          <w:szCs w:val="28"/>
        </w:rPr>
        <w:t xml:space="preserve">                 </w:t>
      </w:r>
      <w:r w:rsidRPr="00D51082">
        <w:rPr>
          <w:color w:val="000000"/>
          <w:sz w:val="28"/>
          <w:szCs w:val="28"/>
        </w:rPr>
        <w:t>муниципального района Ставропольского края:</w:t>
      </w:r>
    </w:p>
    <w:p w:rsidR="00D51082" w:rsidRPr="00D51082" w:rsidRDefault="00D51082" w:rsidP="00D51082">
      <w:pPr>
        <w:widowControl/>
        <w:adjustRightInd/>
        <w:ind w:firstLine="567"/>
        <w:textAlignment w:val="auto"/>
        <w:rPr>
          <w:color w:val="000000"/>
          <w:sz w:val="28"/>
          <w:szCs w:val="28"/>
        </w:rPr>
      </w:pPr>
      <w:r w:rsidRPr="00D51082">
        <w:rPr>
          <w:color w:val="000000"/>
          <w:sz w:val="28"/>
          <w:szCs w:val="28"/>
        </w:rPr>
        <w:t>2.</w:t>
      </w:r>
      <w:r w:rsidRPr="00D51082">
        <w:rPr>
          <w:bCs/>
          <w:color w:val="000000"/>
          <w:sz w:val="28"/>
          <w:szCs w:val="28"/>
        </w:rPr>
        <w:t xml:space="preserve">1.  В </w:t>
      </w:r>
      <w:r w:rsidRPr="00D51082">
        <w:rPr>
          <w:color w:val="000000"/>
          <w:sz w:val="28"/>
          <w:szCs w:val="28"/>
        </w:rPr>
        <w:t>течение пяти рабочих дней с даты вступления в силу настоящего постановления направить в орган регистрации прав документы (содержащи</w:t>
      </w:r>
      <w:r w:rsidRPr="00D51082">
        <w:rPr>
          <w:color w:val="000000"/>
          <w:sz w:val="28"/>
          <w:szCs w:val="28"/>
        </w:rPr>
        <w:t>е</w:t>
      </w:r>
      <w:r w:rsidRPr="00D51082">
        <w:rPr>
          <w:color w:val="000000"/>
          <w:sz w:val="28"/>
          <w:szCs w:val="28"/>
        </w:rPr>
        <w:t>ся в них сведения) для внесения сведений в Единый государственный реестр недвижимости.</w:t>
      </w:r>
    </w:p>
    <w:p w:rsidR="00D51082" w:rsidRPr="00D51082" w:rsidRDefault="00D51082" w:rsidP="00D51082">
      <w:pPr>
        <w:widowControl/>
        <w:adjustRightInd/>
        <w:ind w:firstLine="567"/>
        <w:textAlignment w:val="auto"/>
        <w:rPr>
          <w:color w:val="000000"/>
          <w:sz w:val="28"/>
          <w:szCs w:val="28"/>
        </w:rPr>
      </w:pPr>
      <w:r w:rsidRPr="00D51082">
        <w:rPr>
          <w:bCs/>
          <w:color w:val="000000"/>
          <w:sz w:val="28"/>
          <w:szCs w:val="28"/>
        </w:rPr>
        <w:t xml:space="preserve">2.2. </w:t>
      </w:r>
      <w:r w:rsidRPr="00D51082">
        <w:rPr>
          <w:color w:val="000000"/>
          <w:sz w:val="28"/>
          <w:szCs w:val="28"/>
        </w:rPr>
        <w:t>Опубликовать  настоящее постановление в газете «Вестник Арзги</w:t>
      </w:r>
      <w:r w:rsidRPr="00D51082">
        <w:rPr>
          <w:color w:val="000000"/>
          <w:sz w:val="28"/>
          <w:szCs w:val="28"/>
        </w:rPr>
        <w:t>р</w:t>
      </w:r>
      <w:r w:rsidRPr="00D51082">
        <w:rPr>
          <w:color w:val="000000"/>
          <w:sz w:val="28"/>
          <w:szCs w:val="28"/>
        </w:rPr>
        <w:t>ского района» и разместить на официальном сайте администрации Арзги</w:t>
      </w:r>
      <w:r w:rsidRPr="00D51082">
        <w:rPr>
          <w:color w:val="000000"/>
          <w:sz w:val="28"/>
          <w:szCs w:val="28"/>
        </w:rPr>
        <w:t>р</w:t>
      </w:r>
      <w:r w:rsidRPr="00D51082">
        <w:rPr>
          <w:color w:val="000000"/>
          <w:sz w:val="28"/>
          <w:szCs w:val="28"/>
        </w:rPr>
        <w:t>ского муниципального района Ставропольского края в информационно-телекоммуникационной сети «Интернет».</w:t>
      </w:r>
    </w:p>
    <w:p w:rsidR="00D51082" w:rsidRPr="00D51082" w:rsidRDefault="00D51082" w:rsidP="00D51082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D51082" w:rsidRPr="00D51082" w:rsidRDefault="00D51082" w:rsidP="00D51082">
      <w:pPr>
        <w:widowControl/>
        <w:adjustRightInd/>
        <w:ind w:firstLine="567"/>
        <w:textAlignment w:val="auto"/>
        <w:rPr>
          <w:color w:val="000000"/>
          <w:sz w:val="28"/>
          <w:szCs w:val="28"/>
        </w:rPr>
      </w:pPr>
      <w:r w:rsidRPr="00D51082">
        <w:rPr>
          <w:sz w:val="28"/>
          <w:szCs w:val="28"/>
        </w:rPr>
        <w:t xml:space="preserve">3. Контроль за выполнением настоящего постановления возложить на заместителя главы администрации Арзгирского муниципального района  </w:t>
      </w:r>
      <w:r>
        <w:rPr>
          <w:sz w:val="28"/>
          <w:szCs w:val="28"/>
        </w:rPr>
        <w:t xml:space="preserve">                  </w:t>
      </w:r>
      <w:r w:rsidRPr="00D51082">
        <w:rPr>
          <w:sz w:val="28"/>
          <w:szCs w:val="28"/>
        </w:rPr>
        <w:t>Дядюшко А.И.</w:t>
      </w:r>
    </w:p>
    <w:p w:rsidR="00D51082" w:rsidRPr="00D51082" w:rsidRDefault="00D51082" w:rsidP="00D51082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D51082" w:rsidRPr="00D51082" w:rsidRDefault="00D51082" w:rsidP="00D51082">
      <w:pPr>
        <w:widowControl/>
        <w:adjustRightInd/>
        <w:ind w:firstLine="567"/>
        <w:textAlignment w:val="auto"/>
        <w:rPr>
          <w:sz w:val="28"/>
          <w:szCs w:val="28"/>
        </w:rPr>
      </w:pPr>
      <w:r w:rsidRPr="00D51082">
        <w:rPr>
          <w:sz w:val="28"/>
          <w:szCs w:val="28"/>
        </w:rPr>
        <w:lastRenderedPageBreak/>
        <w:t xml:space="preserve">4. Настоящее постановление вступает в силу </w:t>
      </w:r>
      <w:r w:rsidRPr="00D51082">
        <w:rPr>
          <w:color w:val="000000"/>
          <w:sz w:val="28"/>
          <w:szCs w:val="28"/>
        </w:rPr>
        <w:t>на следующий день после дня его официального опубликования (обнародования).</w:t>
      </w:r>
    </w:p>
    <w:p w:rsidR="0082263C" w:rsidRDefault="0082263C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D12CFB" w:rsidRDefault="00D12CFB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D12CFB" w:rsidRDefault="00D12CFB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B3669" w:rsidRDefault="00AB3669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B3669" w:rsidRDefault="00AB3669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B3669" w:rsidRDefault="00AB3669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B3669" w:rsidRDefault="00AB3669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E45F61" w:rsidRDefault="00E45F61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E45F61" w:rsidRPr="00157815" w:rsidRDefault="00E45F61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муниципального </w:t>
      </w:r>
    </w:p>
    <w:p w:rsidR="00E45F61" w:rsidRPr="00157815" w:rsidRDefault="00887D35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>
        <w:rPr>
          <w:sz w:val="28"/>
          <w:szCs w:val="24"/>
        </w:rPr>
        <w:t>района</w:t>
      </w:r>
      <w:r w:rsidR="00E45F61" w:rsidRPr="00157815">
        <w:rPr>
          <w:sz w:val="28"/>
          <w:szCs w:val="24"/>
        </w:rPr>
        <w:t xml:space="preserve"> Ставропольского края                                                     </w:t>
      </w:r>
      <w:r w:rsidR="00E45F61">
        <w:rPr>
          <w:sz w:val="28"/>
          <w:szCs w:val="24"/>
        </w:rPr>
        <w:t xml:space="preserve">    </w:t>
      </w:r>
      <w:r w:rsidR="00E45F61" w:rsidRPr="00157815">
        <w:rPr>
          <w:sz w:val="28"/>
          <w:szCs w:val="24"/>
        </w:rPr>
        <w:t>А.И. Палагута</w:t>
      </w:r>
    </w:p>
    <w:p w:rsidR="0082263C" w:rsidRDefault="0082263C" w:rsidP="0082263C">
      <w:pPr>
        <w:widowControl/>
        <w:tabs>
          <w:tab w:val="left" w:pos="7200"/>
        </w:tabs>
        <w:adjustRightInd/>
        <w:spacing w:line="240" w:lineRule="exact"/>
        <w:textAlignment w:val="auto"/>
        <w:rPr>
          <w:sz w:val="28"/>
          <w:szCs w:val="28"/>
        </w:rPr>
      </w:pPr>
    </w:p>
    <w:p w:rsidR="00D12CFB" w:rsidRDefault="00D12CFB" w:rsidP="00D12CFB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B3669" w:rsidRDefault="00AB3669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AB3669" w:rsidRDefault="00AB3669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AB3669" w:rsidRDefault="00AB3669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AB3669" w:rsidRDefault="00AB3669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AB3669" w:rsidRDefault="00AB3669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AB3669" w:rsidRDefault="00AB3669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AB3669" w:rsidRDefault="00AB3669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AB3669" w:rsidRDefault="00AB3669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sectPr w:rsidR="00AB3669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752" w:rsidRDefault="00365752" w:rsidP="00134342">
      <w:r>
        <w:separator/>
      </w:r>
    </w:p>
  </w:endnote>
  <w:endnote w:type="continuationSeparator" w:id="0">
    <w:p w:rsidR="00365752" w:rsidRDefault="0036575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752" w:rsidRDefault="00365752" w:rsidP="00134342">
      <w:r>
        <w:separator/>
      </w:r>
    </w:p>
  </w:footnote>
  <w:footnote w:type="continuationSeparator" w:id="0">
    <w:p w:rsidR="00365752" w:rsidRDefault="0036575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F844F2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7375A9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6797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69DB"/>
    <w:rsid w:val="000853CF"/>
    <w:rsid w:val="000854F9"/>
    <w:rsid w:val="00085FF2"/>
    <w:rsid w:val="00086D3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65752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4B40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388E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5A9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27C9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3D90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87D35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1AF2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BF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3E"/>
    <w:rsid w:val="00D076EE"/>
    <w:rsid w:val="00D1224D"/>
    <w:rsid w:val="00D12B58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7F4"/>
    <w:rsid w:val="00E36AC5"/>
    <w:rsid w:val="00E36E82"/>
    <w:rsid w:val="00E44250"/>
    <w:rsid w:val="00E45325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844F2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7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74B0B-FD4B-459B-AAE2-120D5DCA8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249</cp:revision>
  <cp:lastPrinted>2020-12-02T05:34:00Z</cp:lastPrinted>
  <dcterms:created xsi:type="dcterms:W3CDTF">2019-05-08T07:07:00Z</dcterms:created>
  <dcterms:modified xsi:type="dcterms:W3CDTF">2020-12-25T04:21:00Z</dcterms:modified>
</cp:coreProperties>
</file>