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056E28" w:rsidP="00CB4288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="0036641E">
              <w:rPr>
                <w:szCs w:val="28"/>
              </w:rPr>
              <w:t>14</w:t>
            </w:r>
            <w:r w:rsidR="0075185E">
              <w:rPr>
                <w:szCs w:val="28"/>
              </w:rPr>
              <w:t xml:space="preserve"> апреля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DA2AF7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1F43DD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82754"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51347" w:rsidP="00CB4288">
            <w:pPr>
              <w:pStyle w:val="a6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</w:t>
            </w:r>
            <w:r w:rsidR="001F43DD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B73966">
              <w:rPr>
                <w:szCs w:val="28"/>
              </w:rPr>
              <w:t xml:space="preserve"> </w:t>
            </w:r>
            <w:r w:rsidR="008C6824">
              <w:rPr>
                <w:szCs w:val="28"/>
              </w:rPr>
              <w:t>1</w:t>
            </w:r>
            <w:r w:rsidR="00CB4288">
              <w:rPr>
                <w:szCs w:val="28"/>
              </w:rPr>
              <w:t>7</w:t>
            </w:r>
            <w:r w:rsidR="00B8453A">
              <w:rPr>
                <w:szCs w:val="28"/>
              </w:rPr>
              <w:t>5</w:t>
            </w:r>
          </w:p>
        </w:tc>
      </w:tr>
    </w:tbl>
    <w:p w:rsidR="0036641E" w:rsidRDefault="0036641E" w:rsidP="0036641E">
      <w:pPr>
        <w:spacing w:line="240" w:lineRule="exact"/>
        <w:rPr>
          <w:sz w:val="28"/>
          <w:szCs w:val="28"/>
        </w:rPr>
      </w:pPr>
    </w:p>
    <w:p w:rsidR="0017760F" w:rsidRDefault="0017760F" w:rsidP="00F90978">
      <w:pPr>
        <w:jc w:val="both"/>
        <w:rPr>
          <w:sz w:val="28"/>
          <w:szCs w:val="28"/>
        </w:rPr>
      </w:pPr>
    </w:p>
    <w:p w:rsidR="00B8453A" w:rsidRDefault="00B8453A" w:rsidP="00B8453A">
      <w:pPr>
        <w:spacing w:line="240" w:lineRule="exact"/>
        <w:jc w:val="both"/>
        <w:rPr>
          <w:sz w:val="28"/>
        </w:rPr>
      </w:pPr>
      <w:r>
        <w:rPr>
          <w:sz w:val="28"/>
        </w:rPr>
        <w:t>Об установлении размера арендной платы по договорам аренды недвижим</w:t>
      </w:r>
      <w:r>
        <w:rPr>
          <w:sz w:val="28"/>
        </w:rPr>
        <w:t>о</w:t>
      </w:r>
      <w:r>
        <w:rPr>
          <w:sz w:val="28"/>
        </w:rPr>
        <w:t>го имущества муниципальной собственности Арзгирского муниципального района в момент введения режима повышенной готовности на территории Ставропольского края в 2020 году</w:t>
      </w:r>
    </w:p>
    <w:p w:rsidR="00B8453A" w:rsidRDefault="00B8453A" w:rsidP="00B8453A">
      <w:pPr>
        <w:jc w:val="both"/>
        <w:rPr>
          <w:sz w:val="28"/>
        </w:rPr>
      </w:pPr>
    </w:p>
    <w:p w:rsidR="00B8453A" w:rsidRDefault="00B8453A" w:rsidP="00B8453A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 соответствии  </w:t>
      </w:r>
      <w:r w:rsidRPr="007C5EDC">
        <w:rPr>
          <w:sz w:val="28"/>
          <w:szCs w:val="28"/>
        </w:rPr>
        <w:t xml:space="preserve">с </w:t>
      </w:r>
      <w:r>
        <w:rPr>
          <w:sz w:val="28"/>
          <w:szCs w:val="28"/>
        </w:rPr>
        <w:t>частью второй статьи 19 Федерального закона                        от 01.04.2020г. № 98-ФЗ «О внесении изменений в отдельные    законод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тельные акты Российской Федерации по вопросам предупреждения и ликв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дации чрезвычайных ситуаций», с учетом положений пункта 3 статьи                     401 Гражданского кодекса Российской Федерации,  Постановлением Прав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тельства Российской Федерации от 03.04.2020 г. № 439 «Об установлении требований к условиям и срокам отсрочки уплаты арендной платы по дог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ворам аренды недвижимого имущества», пунктами 3, 4 протокола по итогам заседания регионального штаба по мониторингу состояния и поддержке эк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номики в Ставропольском крае от 08.04.2020 г., Уставом Арзгирского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ципального района Ставропольского края, </w:t>
      </w:r>
      <w:r>
        <w:rPr>
          <w:sz w:val="28"/>
        </w:rPr>
        <w:t>Положением о порядке  управл</w:t>
      </w:r>
      <w:r>
        <w:rPr>
          <w:sz w:val="28"/>
        </w:rPr>
        <w:t>е</w:t>
      </w:r>
      <w:r>
        <w:rPr>
          <w:sz w:val="28"/>
        </w:rPr>
        <w:t>ния и распоряжения объектами муниципальной собственности Арзгирского муниципального района Ставропольского края, утвержденным решением с</w:t>
      </w:r>
      <w:r>
        <w:rPr>
          <w:sz w:val="28"/>
        </w:rPr>
        <w:t>о</w:t>
      </w:r>
      <w:r>
        <w:rPr>
          <w:sz w:val="28"/>
        </w:rPr>
        <w:t xml:space="preserve">вета Арзгирского муниципального района Ставропольского края от                         28 февраля 2011 г. № 248, </w:t>
      </w:r>
      <w:r>
        <w:rPr>
          <w:sz w:val="28"/>
          <w:szCs w:val="28"/>
        </w:rPr>
        <w:t xml:space="preserve"> </w:t>
      </w:r>
      <w:r w:rsidRPr="00DC281A">
        <w:rPr>
          <w:sz w:val="28"/>
          <w:szCs w:val="28"/>
        </w:rPr>
        <w:t>администрация Арзгирского муници</w:t>
      </w:r>
      <w:r>
        <w:rPr>
          <w:sz w:val="28"/>
          <w:szCs w:val="28"/>
        </w:rPr>
        <w:t>п</w:t>
      </w:r>
      <w:r w:rsidRPr="00DC281A">
        <w:rPr>
          <w:sz w:val="28"/>
          <w:szCs w:val="28"/>
        </w:rPr>
        <w:t>ального района</w:t>
      </w:r>
      <w:r w:rsidRPr="00DC281A">
        <w:rPr>
          <w:color w:val="000000"/>
          <w:sz w:val="28"/>
          <w:szCs w:val="28"/>
        </w:rPr>
        <w:t xml:space="preserve"> Ставропольского края</w:t>
      </w:r>
    </w:p>
    <w:p w:rsidR="00B8453A" w:rsidRPr="00DC281A" w:rsidRDefault="00B8453A" w:rsidP="00B8453A">
      <w:pPr>
        <w:ind w:firstLine="709"/>
        <w:jc w:val="both"/>
        <w:rPr>
          <w:color w:val="000000"/>
          <w:sz w:val="28"/>
          <w:szCs w:val="28"/>
        </w:rPr>
      </w:pPr>
    </w:p>
    <w:p w:rsidR="00B8453A" w:rsidRPr="00DC281A" w:rsidRDefault="00B8453A" w:rsidP="00B8453A">
      <w:pPr>
        <w:jc w:val="both"/>
        <w:rPr>
          <w:color w:val="000000"/>
          <w:sz w:val="28"/>
          <w:szCs w:val="28"/>
        </w:rPr>
      </w:pPr>
      <w:r w:rsidRPr="00DC281A">
        <w:rPr>
          <w:color w:val="000000"/>
          <w:sz w:val="28"/>
          <w:szCs w:val="28"/>
        </w:rPr>
        <w:t xml:space="preserve">ПОСТАНОВЛЯЕТ:     </w:t>
      </w:r>
    </w:p>
    <w:p w:rsidR="00B8453A" w:rsidRPr="00532763" w:rsidRDefault="00B8453A" w:rsidP="00B8453A">
      <w:pPr>
        <w:jc w:val="both"/>
      </w:pPr>
    </w:p>
    <w:p w:rsidR="00B8453A" w:rsidRDefault="00B8453A" w:rsidP="00B8453A">
      <w:pPr>
        <w:jc w:val="both"/>
        <w:rPr>
          <w:sz w:val="28"/>
        </w:rPr>
      </w:pPr>
      <w:r>
        <w:rPr>
          <w:sz w:val="28"/>
        </w:rPr>
        <w:t xml:space="preserve">       </w:t>
      </w:r>
      <w:r>
        <w:rPr>
          <w:sz w:val="28"/>
        </w:rPr>
        <w:tab/>
        <w:t>1.Установить  размер арендной платы 1 рубль за один квадратный метр в месяц по  договорам аренды недвижимого имущества, находящегося в                муниципальной собственности Арзгирского муниципального района Ставр</w:t>
      </w:r>
      <w:r>
        <w:rPr>
          <w:sz w:val="28"/>
        </w:rPr>
        <w:t>о</w:t>
      </w:r>
      <w:r>
        <w:rPr>
          <w:sz w:val="28"/>
        </w:rPr>
        <w:t xml:space="preserve">польского края, приостановивших свою деятельность в соответствии с               постановлением Губернатора Ставропольского края от 26.03.2020 г. № 119 «О комплексе ограничительных и иных мероприятий по снижению рисков распространения новой коронавирусной инфекции </w:t>
      </w:r>
      <w:r>
        <w:rPr>
          <w:sz w:val="28"/>
          <w:lang w:val="en-US"/>
        </w:rPr>
        <w:t>COVID</w:t>
      </w:r>
      <w:r w:rsidRPr="00AC4BDA">
        <w:rPr>
          <w:sz w:val="28"/>
        </w:rPr>
        <w:t xml:space="preserve">-2019 </w:t>
      </w:r>
      <w:r>
        <w:rPr>
          <w:sz w:val="28"/>
        </w:rPr>
        <w:t>на террит</w:t>
      </w:r>
      <w:r>
        <w:rPr>
          <w:sz w:val="28"/>
        </w:rPr>
        <w:t>о</w:t>
      </w:r>
      <w:r>
        <w:rPr>
          <w:sz w:val="28"/>
        </w:rPr>
        <w:t>рии Ставропольского края (с изменениями, внесенными постановлениями Губернатора Ставропольского края от 31.03.2020 г. № 123, от 31.03.2020 г.    № 124, от 01.04.2020 г. № 125, от 03.04.2020 г. № 127 и от 10.04.2020 г.                  № 139»  и  которые заключены до принятия в 2020 году Правительством Ставропольского края решения о введении на территории Ставропольского края режима повышенной готовности.</w:t>
      </w:r>
    </w:p>
    <w:p w:rsidR="00B8453A" w:rsidRDefault="00B8453A" w:rsidP="00B8453A">
      <w:pPr>
        <w:jc w:val="both"/>
        <w:rPr>
          <w:sz w:val="28"/>
        </w:rPr>
      </w:pPr>
      <w:r>
        <w:rPr>
          <w:sz w:val="28"/>
        </w:rPr>
        <w:tab/>
      </w:r>
    </w:p>
    <w:p w:rsidR="00B8453A" w:rsidRDefault="00B8453A" w:rsidP="00B8453A">
      <w:pPr>
        <w:jc w:val="both"/>
        <w:rPr>
          <w:sz w:val="28"/>
        </w:rPr>
      </w:pPr>
      <w:r>
        <w:rPr>
          <w:sz w:val="28"/>
        </w:rPr>
        <w:t xml:space="preserve">       </w:t>
      </w:r>
      <w:r>
        <w:rPr>
          <w:sz w:val="28"/>
        </w:rPr>
        <w:tab/>
        <w:t>2. Размер арендной платы, указанный в пункте 1 настоящего    пост</w:t>
      </w:r>
      <w:r>
        <w:rPr>
          <w:sz w:val="28"/>
        </w:rPr>
        <w:t>а</w:t>
      </w:r>
      <w:r>
        <w:rPr>
          <w:sz w:val="28"/>
        </w:rPr>
        <w:t xml:space="preserve">новления, устанавливается с даты введения режима повышенной готовности </w:t>
      </w:r>
      <w:r>
        <w:rPr>
          <w:sz w:val="28"/>
        </w:rPr>
        <w:lastRenderedPageBreak/>
        <w:t>на территории Ставропольского края 28 марта 2020 г. до 30 апреля 2020 года включительно.</w:t>
      </w:r>
    </w:p>
    <w:p w:rsidR="00B8453A" w:rsidRDefault="00B8453A" w:rsidP="00B8453A">
      <w:pPr>
        <w:jc w:val="both"/>
        <w:rPr>
          <w:sz w:val="28"/>
        </w:rPr>
      </w:pPr>
    </w:p>
    <w:p w:rsidR="00B8453A" w:rsidRDefault="00B8453A" w:rsidP="00B8453A">
      <w:pPr>
        <w:jc w:val="both"/>
        <w:rPr>
          <w:sz w:val="28"/>
        </w:rPr>
      </w:pPr>
      <w:r>
        <w:rPr>
          <w:sz w:val="28"/>
        </w:rPr>
        <w:t xml:space="preserve">    </w:t>
      </w:r>
      <w:r>
        <w:rPr>
          <w:sz w:val="28"/>
        </w:rPr>
        <w:tab/>
        <w:t>3.Отделу имущественных и земельных отношений администрации   Арзгирского муниципального района  обеспечить:</w:t>
      </w:r>
    </w:p>
    <w:p w:rsidR="00B8453A" w:rsidRDefault="00B8453A" w:rsidP="00B8453A">
      <w:pPr>
        <w:jc w:val="both"/>
        <w:rPr>
          <w:sz w:val="28"/>
        </w:rPr>
      </w:pPr>
      <w:r>
        <w:rPr>
          <w:sz w:val="28"/>
        </w:rPr>
        <w:t xml:space="preserve">      </w:t>
      </w:r>
      <w:r>
        <w:rPr>
          <w:sz w:val="28"/>
        </w:rPr>
        <w:tab/>
        <w:t>3.1. Заключение муниципальными учреждениями Арзгирского мун</w:t>
      </w:r>
      <w:r>
        <w:rPr>
          <w:sz w:val="28"/>
        </w:rPr>
        <w:t>и</w:t>
      </w:r>
      <w:r>
        <w:rPr>
          <w:sz w:val="28"/>
        </w:rPr>
        <w:t>ципального района Ставропольского края дополнительных соглашений к            договорам аренды с арендаторами в отношении недвижимого имущества,       находящегося в  муниципальной собственности Арзгирского муниципальн</w:t>
      </w:r>
      <w:r>
        <w:rPr>
          <w:sz w:val="28"/>
        </w:rPr>
        <w:t>о</w:t>
      </w:r>
      <w:r>
        <w:rPr>
          <w:sz w:val="28"/>
        </w:rPr>
        <w:t>го района Ставропольского края и  переданного им на праве оперативного управления.</w:t>
      </w:r>
    </w:p>
    <w:p w:rsidR="00B8453A" w:rsidRDefault="00B8453A" w:rsidP="00B8453A">
      <w:pPr>
        <w:jc w:val="both"/>
        <w:rPr>
          <w:sz w:val="28"/>
        </w:rPr>
      </w:pPr>
      <w:r>
        <w:rPr>
          <w:sz w:val="28"/>
        </w:rPr>
        <w:t xml:space="preserve">       </w:t>
      </w:r>
      <w:r>
        <w:rPr>
          <w:sz w:val="28"/>
        </w:rPr>
        <w:tab/>
        <w:t>3.2.Заключение муниципальными унитарными предприятиями                          Арзгирского муниципального района Ставропольского края дополнительных соглашений к договорам аренды с арендаторами в отношении недвижимого имущества, находящегося в  муниципальной собственности Арзгирского  муниципального района Ставропольского края и  переданного им на праве хозяйственного ведения.</w:t>
      </w:r>
    </w:p>
    <w:p w:rsidR="00B8453A" w:rsidRDefault="00B8453A" w:rsidP="00B8453A">
      <w:pPr>
        <w:jc w:val="both"/>
        <w:rPr>
          <w:sz w:val="28"/>
        </w:rPr>
      </w:pPr>
    </w:p>
    <w:p w:rsidR="00B8453A" w:rsidRDefault="00B8453A" w:rsidP="00B8453A">
      <w:pPr>
        <w:jc w:val="both"/>
        <w:rPr>
          <w:sz w:val="28"/>
        </w:rPr>
      </w:pPr>
      <w:r>
        <w:rPr>
          <w:sz w:val="28"/>
        </w:rPr>
        <w:t xml:space="preserve">       </w:t>
      </w:r>
      <w:r>
        <w:rPr>
          <w:sz w:val="28"/>
        </w:rPr>
        <w:tab/>
        <w:t>4.Контроль за выполнением настоящего постановления возложить на заместителя главы администрации Арзгирского муниципального района      Дядюшко А.И.</w:t>
      </w:r>
    </w:p>
    <w:p w:rsidR="00B8453A" w:rsidRDefault="00B8453A" w:rsidP="00B8453A">
      <w:pPr>
        <w:jc w:val="both"/>
        <w:rPr>
          <w:sz w:val="28"/>
        </w:rPr>
      </w:pPr>
    </w:p>
    <w:p w:rsidR="00B8453A" w:rsidRDefault="00B8453A" w:rsidP="00B8453A">
      <w:pPr>
        <w:jc w:val="both"/>
        <w:rPr>
          <w:sz w:val="28"/>
        </w:rPr>
      </w:pPr>
      <w:r>
        <w:rPr>
          <w:sz w:val="28"/>
        </w:rPr>
        <w:t xml:space="preserve">      </w:t>
      </w:r>
      <w:r>
        <w:rPr>
          <w:sz w:val="28"/>
        </w:rPr>
        <w:tab/>
        <w:t>5.Настоящее постановление вступает в силу на следующий день после дня его официального опубликования (обнародования).</w:t>
      </w:r>
    </w:p>
    <w:p w:rsidR="00B8453A" w:rsidRDefault="00B8453A" w:rsidP="00B8453A">
      <w:pPr>
        <w:jc w:val="both"/>
        <w:rPr>
          <w:sz w:val="28"/>
        </w:rPr>
      </w:pPr>
    </w:p>
    <w:p w:rsidR="0017760F" w:rsidRDefault="0017760F" w:rsidP="00F90978">
      <w:pPr>
        <w:jc w:val="both"/>
        <w:rPr>
          <w:sz w:val="28"/>
          <w:szCs w:val="28"/>
        </w:rPr>
      </w:pPr>
    </w:p>
    <w:p w:rsidR="0017760F" w:rsidRDefault="0017760F" w:rsidP="00F90978">
      <w:pPr>
        <w:jc w:val="both"/>
        <w:rPr>
          <w:sz w:val="28"/>
          <w:szCs w:val="28"/>
        </w:rPr>
      </w:pPr>
    </w:p>
    <w:p w:rsidR="0017760F" w:rsidRDefault="0017760F" w:rsidP="00F90978">
      <w:pPr>
        <w:jc w:val="both"/>
        <w:rPr>
          <w:sz w:val="28"/>
          <w:szCs w:val="28"/>
        </w:rPr>
      </w:pPr>
    </w:p>
    <w:p w:rsidR="0017760F" w:rsidRDefault="0017760F" w:rsidP="00F90978">
      <w:pPr>
        <w:jc w:val="both"/>
        <w:rPr>
          <w:sz w:val="28"/>
          <w:szCs w:val="28"/>
        </w:rPr>
      </w:pPr>
    </w:p>
    <w:p w:rsidR="00B8453A" w:rsidRDefault="00B8453A" w:rsidP="00F90978">
      <w:pPr>
        <w:jc w:val="both"/>
        <w:rPr>
          <w:sz w:val="28"/>
          <w:szCs w:val="28"/>
        </w:rPr>
      </w:pPr>
    </w:p>
    <w:p w:rsidR="00310360" w:rsidRDefault="00310360" w:rsidP="00F9097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CA16E9" w:rsidRDefault="00310360" w:rsidP="00F90978">
      <w:pPr>
        <w:spacing w:line="240" w:lineRule="exact"/>
        <w:jc w:val="both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="00A40217">
        <w:rPr>
          <w:sz w:val="28"/>
          <w:szCs w:val="28"/>
        </w:rPr>
        <w:t xml:space="preserve"> </w:t>
      </w:r>
      <w:r w:rsidRPr="00264286">
        <w:rPr>
          <w:sz w:val="28"/>
          <w:szCs w:val="28"/>
        </w:rPr>
        <w:t xml:space="preserve">А.И. </w:t>
      </w:r>
      <w:r>
        <w:rPr>
          <w:sz w:val="28"/>
          <w:szCs w:val="28"/>
        </w:rPr>
        <w:t>Палагута</w:t>
      </w:r>
    </w:p>
    <w:p w:rsidR="002243B1" w:rsidRDefault="002243B1" w:rsidP="00CA16E9">
      <w:pPr>
        <w:rPr>
          <w:sz w:val="28"/>
          <w:szCs w:val="28"/>
        </w:rPr>
      </w:pPr>
    </w:p>
    <w:p w:rsidR="0036641E" w:rsidRPr="0036641E" w:rsidRDefault="0036641E" w:rsidP="0036641E">
      <w:pPr>
        <w:spacing w:line="240" w:lineRule="exact"/>
        <w:jc w:val="both"/>
        <w:rPr>
          <w:sz w:val="28"/>
          <w:szCs w:val="28"/>
        </w:rPr>
      </w:pPr>
    </w:p>
    <w:p w:rsidR="00B8453A" w:rsidRDefault="00B8453A" w:rsidP="00B8453A">
      <w:pPr>
        <w:spacing w:line="240" w:lineRule="exact"/>
        <w:jc w:val="both"/>
        <w:rPr>
          <w:sz w:val="28"/>
        </w:rPr>
      </w:pPr>
      <w:r>
        <w:rPr>
          <w:sz w:val="28"/>
        </w:rPr>
        <w:t xml:space="preserve"> </w:t>
      </w:r>
    </w:p>
    <w:sectPr w:rsidR="00B8453A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5BB" w:rsidRDefault="007E65BB" w:rsidP="00134342">
      <w:r>
        <w:separator/>
      </w:r>
    </w:p>
  </w:endnote>
  <w:endnote w:type="continuationSeparator" w:id="0">
    <w:p w:rsidR="007E65BB" w:rsidRDefault="007E65BB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6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7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8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9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300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5BB" w:rsidRDefault="007E65BB" w:rsidP="00134342">
      <w:r>
        <w:separator/>
      </w:r>
    </w:p>
  </w:footnote>
  <w:footnote w:type="continuationSeparator" w:id="0">
    <w:p w:rsidR="007E65BB" w:rsidRDefault="007E65BB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B73966" w:rsidRDefault="00BA2BE7">
        <w:pPr>
          <w:pStyle w:val="a8"/>
          <w:jc w:val="center"/>
        </w:pPr>
        <w:fldSimple w:instr=" PAGE   \* MERGEFORMAT ">
          <w:r w:rsidR="002E0BA4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CA51F99"/>
    <w:multiLevelType w:val="hybridMultilevel"/>
    <w:tmpl w:val="C150A8AA"/>
    <w:lvl w:ilvl="0" w:tplc="3D3A4B0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0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2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9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0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1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2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3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3"/>
  </w:num>
  <w:num w:numId="2">
    <w:abstractNumId w:val="7"/>
  </w:num>
  <w:num w:numId="3">
    <w:abstractNumId w:val="15"/>
  </w:num>
  <w:num w:numId="4">
    <w:abstractNumId w:val="15"/>
    <w:lvlOverride w:ilvl="0">
      <w:startOverride w:val="5"/>
    </w:lvlOverride>
  </w:num>
  <w:num w:numId="5">
    <w:abstractNumId w:val="13"/>
  </w:num>
  <w:num w:numId="6">
    <w:abstractNumId w:val="3"/>
  </w:num>
  <w:num w:numId="7">
    <w:abstractNumId w:val="16"/>
  </w:num>
  <w:num w:numId="8">
    <w:abstractNumId w:val="19"/>
  </w:num>
  <w:num w:numId="9">
    <w:abstractNumId w:val="18"/>
  </w:num>
  <w:num w:numId="10">
    <w:abstractNumId w:val="4"/>
  </w:num>
  <w:num w:numId="11">
    <w:abstractNumId w:val="1"/>
  </w:num>
  <w:num w:numId="12">
    <w:abstractNumId w:val="17"/>
  </w:num>
  <w:num w:numId="13">
    <w:abstractNumId w:val="8"/>
  </w:num>
  <w:num w:numId="14">
    <w:abstractNumId w:val="21"/>
  </w:num>
  <w:num w:numId="15">
    <w:abstractNumId w:val="11"/>
  </w:num>
  <w:num w:numId="16">
    <w:abstractNumId w:val="2"/>
  </w:num>
  <w:num w:numId="17">
    <w:abstractNumId w:val="5"/>
  </w:num>
  <w:num w:numId="18">
    <w:abstractNumId w:val="0"/>
  </w:num>
  <w:num w:numId="19">
    <w:abstractNumId w:val="10"/>
  </w:num>
  <w:num w:numId="20">
    <w:abstractNumId w:val="22"/>
  </w:num>
  <w:num w:numId="21">
    <w:abstractNumId w:val="12"/>
  </w:num>
  <w:num w:numId="22">
    <w:abstractNumId w:val="14"/>
  </w:num>
  <w:num w:numId="23">
    <w:abstractNumId w:val="9"/>
  </w:num>
  <w:num w:numId="24">
    <w:abstractNumId w:val="20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02093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0FEE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7AD"/>
    <w:rsid w:val="001C246F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43DD"/>
    <w:rsid w:val="001F46A9"/>
    <w:rsid w:val="001F48A0"/>
    <w:rsid w:val="001F52BC"/>
    <w:rsid w:val="001F5502"/>
    <w:rsid w:val="001F5B2F"/>
    <w:rsid w:val="001F7F9F"/>
    <w:rsid w:val="0020095F"/>
    <w:rsid w:val="00200FAD"/>
    <w:rsid w:val="0020125F"/>
    <w:rsid w:val="00203311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786"/>
    <w:rsid w:val="0022411B"/>
    <w:rsid w:val="002243B1"/>
    <w:rsid w:val="002259F1"/>
    <w:rsid w:val="00226732"/>
    <w:rsid w:val="002304EC"/>
    <w:rsid w:val="00230C70"/>
    <w:rsid w:val="00230F4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7B4C"/>
    <w:rsid w:val="00297DC8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0BA4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381D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4B0B"/>
    <w:rsid w:val="00327678"/>
    <w:rsid w:val="003302F7"/>
    <w:rsid w:val="003306E7"/>
    <w:rsid w:val="003307CC"/>
    <w:rsid w:val="00330D4C"/>
    <w:rsid w:val="00332C9E"/>
    <w:rsid w:val="00333233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608DF"/>
    <w:rsid w:val="00360ADB"/>
    <w:rsid w:val="0036338C"/>
    <w:rsid w:val="0036641E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C725C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F3"/>
    <w:rsid w:val="005025DB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18CE"/>
    <w:rsid w:val="00583978"/>
    <w:rsid w:val="005841F1"/>
    <w:rsid w:val="00584A86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0884"/>
    <w:rsid w:val="005D15A6"/>
    <w:rsid w:val="005D1798"/>
    <w:rsid w:val="005D22BE"/>
    <w:rsid w:val="005D26BF"/>
    <w:rsid w:val="005D2819"/>
    <w:rsid w:val="005D293C"/>
    <w:rsid w:val="005D6997"/>
    <w:rsid w:val="005D732C"/>
    <w:rsid w:val="005E05B4"/>
    <w:rsid w:val="005E0F61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4D18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C60"/>
    <w:rsid w:val="00691072"/>
    <w:rsid w:val="00691CF7"/>
    <w:rsid w:val="00692876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65BB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50B48"/>
    <w:rsid w:val="00850BD1"/>
    <w:rsid w:val="00851347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87A22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D8B"/>
    <w:rsid w:val="008A748B"/>
    <w:rsid w:val="008B024A"/>
    <w:rsid w:val="008B1C4F"/>
    <w:rsid w:val="008B2031"/>
    <w:rsid w:val="008B28A6"/>
    <w:rsid w:val="008B363E"/>
    <w:rsid w:val="008B49F4"/>
    <w:rsid w:val="008B5438"/>
    <w:rsid w:val="008B6C00"/>
    <w:rsid w:val="008C2AAC"/>
    <w:rsid w:val="008C2BCA"/>
    <w:rsid w:val="008C48A8"/>
    <w:rsid w:val="008C674E"/>
    <w:rsid w:val="008C6824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0AE5"/>
    <w:rsid w:val="008F1A49"/>
    <w:rsid w:val="008F4DE5"/>
    <w:rsid w:val="008F50EE"/>
    <w:rsid w:val="008F5F50"/>
    <w:rsid w:val="008F6217"/>
    <w:rsid w:val="008F73C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043F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30C"/>
    <w:rsid w:val="00984A4B"/>
    <w:rsid w:val="00984DE7"/>
    <w:rsid w:val="00986A43"/>
    <w:rsid w:val="00986BA5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62D9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AA1"/>
    <w:rsid w:val="00B14E86"/>
    <w:rsid w:val="00B17164"/>
    <w:rsid w:val="00B23863"/>
    <w:rsid w:val="00B25908"/>
    <w:rsid w:val="00B25DE8"/>
    <w:rsid w:val="00B30550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8274C"/>
    <w:rsid w:val="00B827E6"/>
    <w:rsid w:val="00B830B3"/>
    <w:rsid w:val="00B83659"/>
    <w:rsid w:val="00B8453A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2BE7"/>
    <w:rsid w:val="00BA31EE"/>
    <w:rsid w:val="00BA3B53"/>
    <w:rsid w:val="00BA4F67"/>
    <w:rsid w:val="00BA5813"/>
    <w:rsid w:val="00BA653B"/>
    <w:rsid w:val="00BB1736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9063A"/>
    <w:rsid w:val="00C927EC"/>
    <w:rsid w:val="00C9293C"/>
    <w:rsid w:val="00C93B0E"/>
    <w:rsid w:val="00C9548E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4288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33DC"/>
    <w:rsid w:val="00D43C3A"/>
    <w:rsid w:val="00D446E6"/>
    <w:rsid w:val="00D44AC5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325"/>
    <w:rsid w:val="00E465B7"/>
    <w:rsid w:val="00E51080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2F6B"/>
    <w:rsid w:val="00E75026"/>
    <w:rsid w:val="00E75E55"/>
    <w:rsid w:val="00E762F7"/>
    <w:rsid w:val="00E817A5"/>
    <w:rsid w:val="00E8196F"/>
    <w:rsid w:val="00E84FDB"/>
    <w:rsid w:val="00E86BD8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4FD3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190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7D09"/>
    <w:rsid w:val="00F11040"/>
    <w:rsid w:val="00F111BB"/>
    <w:rsid w:val="00F11726"/>
    <w:rsid w:val="00F11E0D"/>
    <w:rsid w:val="00F11E4B"/>
    <w:rsid w:val="00F12EB3"/>
    <w:rsid w:val="00F15429"/>
    <w:rsid w:val="00F154EA"/>
    <w:rsid w:val="00F1713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4B64"/>
    <w:rsid w:val="00F5785D"/>
    <w:rsid w:val="00F609D4"/>
    <w:rsid w:val="00F60D13"/>
    <w:rsid w:val="00F6137A"/>
    <w:rsid w:val="00F61D82"/>
    <w:rsid w:val="00F6274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09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44F57-6CA5-4819-A0B9-59DBB32DA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2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184</cp:revision>
  <cp:lastPrinted>2020-04-09T12:51:00Z</cp:lastPrinted>
  <dcterms:created xsi:type="dcterms:W3CDTF">2019-11-11T11:46:00Z</dcterms:created>
  <dcterms:modified xsi:type="dcterms:W3CDTF">2020-05-06T05:53:00Z</dcterms:modified>
</cp:coreProperties>
</file>