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72"/>
        <w:tblW w:w="0" w:type="auto"/>
        <w:tblLook w:val="01E0"/>
      </w:tblPr>
      <w:tblGrid>
        <w:gridCol w:w="5211"/>
        <w:gridCol w:w="4253"/>
      </w:tblGrid>
      <w:tr w:rsidR="00BD6C87" w:rsidRPr="00B06EBC" w:rsidTr="00BD6C87">
        <w:tc>
          <w:tcPr>
            <w:tcW w:w="5211" w:type="dxa"/>
          </w:tcPr>
          <w:p w:rsidR="00BD6C87" w:rsidRPr="00B06EBC" w:rsidRDefault="00BD6C87" w:rsidP="00BD6C87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lk210653118"/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253" w:type="dxa"/>
          </w:tcPr>
          <w:p w:rsidR="00BD6C87" w:rsidRPr="00B06EBC" w:rsidRDefault="00BD6C87" w:rsidP="00BD6C87">
            <w:pPr>
              <w:tabs>
                <w:tab w:val="left" w:pos="1185"/>
                <w:tab w:val="center" w:pos="2018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BD6C87" w:rsidRPr="00B06EBC" w:rsidTr="00BD6C87">
        <w:tc>
          <w:tcPr>
            <w:tcW w:w="5211" w:type="dxa"/>
          </w:tcPr>
          <w:p w:rsidR="00BD6C87" w:rsidRPr="00B06EBC" w:rsidRDefault="00BD6C87" w:rsidP="00BD6C87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BD6C87" w:rsidRDefault="00BD6C87" w:rsidP="00BD6C8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Арзгирского муниципального</w:t>
            </w:r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 Ставропольского края</w:t>
            </w:r>
          </w:p>
          <w:p w:rsidR="00BD6C87" w:rsidRPr="00B06EBC" w:rsidRDefault="00BD6C87" w:rsidP="00BD6C8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15 июля 2026 г. № 440</w:t>
            </w:r>
          </w:p>
        </w:tc>
      </w:tr>
      <w:tr w:rsidR="00BD6C87" w:rsidRPr="00B06EBC" w:rsidTr="00BD6C87">
        <w:tc>
          <w:tcPr>
            <w:tcW w:w="5211" w:type="dxa"/>
          </w:tcPr>
          <w:p w:rsidR="00BD6C87" w:rsidRPr="00B06EBC" w:rsidRDefault="00BD6C87" w:rsidP="00BD6C87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BD6C87" w:rsidRPr="00B06EBC" w:rsidRDefault="00BD6C87" w:rsidP="00BD6C8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9603F" w:rsidRPr="00952FF5" w:rsidRDefault="0039603F" w:rsidP="0039603F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bookmarkEnd w:id="0"/>
    <w:p w:rsidR="00AE2B49" w:rsidRDefault="00AE2B49" w:rsidP="00D53FB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BD6C87" w:rsidRDefault="00952FEB" w:rsidP="00BF6E2B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8F678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</w:t>
      </w:r>
      <w:r w:rsidR="00BD6C8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ОРЯДОК</w:t>
      </w:r>
    </w:p>
    <w:p w:rsidR="008F678F" w:rsidRDefault="00952FEB" w:rsidP="00BF6E2B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 w:rsidRPr="008F678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F6E2B" w:rsidRPr="00BF6E2B">
        <w:rPr>
          <w:rFonts w:ascii="Times New Roman" w:hAnsi="Times New Roman"/>
          <w:b w:val="0"/>
          <w:sz w:val="28"/>
          <w:szCs w:val="28"/>
        </w:rPr>
        <w:t>разработки, корректировки,</w:t>
      </w:r>
      <w:r w:rsidR="00BD6C87">
        <w:rPr>
          <w:rFonts w:ascii="Times New Roman" w:hAnsi="Times New Roman"/>
          <w:b w:val="0"/>
          <w:sz w:val="28"/>
          <w:szCs w:val="28"/>
        </w:rPr>
        <w:t xml:space="preserve"> </w:t>
      </w:r>
      <w:r w:rsidR="00BF6E2B" w:rsidRPr="00BF6E2B">
        <w:rPr>
          <w:rFonts w:ascii="Times New Roman" w:hAnsi="Times New Roman"/>
          <w:b w:val="0"/>
          <w:sz w:val="28"/>
          <w:szCs w:val="28"/>
        </w:rPr>
        <w:t xml:space="preserve">осуществления мониторинга и контроля реализации планамероприятий по реализации Стратегии социально-экономическогоразвития </w:t>
      </w:r>
      <w:r w:rsidR="00BF6E2B">
        <w:rPr>
          <w:rFonts w:ascii="Times New Roman" w:hAnsi="Times New Roman"/>
          <w:b w:val="0"/>
          <w:sz w:val="28"/>
          <w:szCs w:val="28"/>
        </w:rPr>
        <w:t xml:space="preserve">Арзгирского муниципального округа </w:t>
      </w:r>
      <w:r w:rsidR="00BF6E2B" w:rsidRPr="00BF6E2B">
        <w:rPr>
          <w:rFonts w:ascii="Times New Roman" w:hAnsi="Times New Roman"/>
          <w:b w:val="0"/>
          <w:sz w:val="28"/>
          <w:szCs w:val="28"/>
        </w:rPr>
        <w:t>Ставропольского края</w:t>
      </w:r>
    </w:p>
    <w:p w:rsidR="00BF6E2B" w:rsidRDefault="00BF6E2B" w:rsidP="00BF6E2B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DE5EA5" w:rsidRPr="00DE5EA5" w:rsidRDefault="00DE5EA5" w:rsidP="00DE5EA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E5EA5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BF6E2B" w:rsidRDefault="00BF6E2B" w:rsidP="00BF6E2B">
      <w:pPr>
        <w:pStyle w:val="ConsPlusTitle"/>
        <w:jc w:val="center"/>
      </w:pPr>
    </w:p>
    <w:p w:rsidR="00E57BDB" w:rsidRPr="00BD6C87" w:rsidRDefault="00952FEB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1.</w:t>
      </w:r>
      <w:r w:rsidR="00DE5EA5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1.</w:t>
      </w:r>
      <w:r w:rsid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Настоящий Порядок </w:t>
      </w:r>
      <w:r w:rsidR="00A011CD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разработки, корректировки, осуществления мониторинга и контроля реализации плана мероприятий по реализации Стратегии социально-экономического развития Арзгирского муниципального округа Ставропольского края (далее – Порядок) </w:t>
      </w: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разработан в соответствии с </w:t>
      </w:r>
      <w:r w:rsidR="00E57BDB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Федеральным законом от 28 июня 2014 года № 172-ФЗ «О </w:t>
      </w:r>
      <w:r w:rsidR="00794FCE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Стратег</w:t>
      </w:r>
      <w:r w:rsidR="00E57BDB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ическом планировании в Российской Федерации» (далее - Федеральный закон), Законом Ставропольского края от 10 апреля 2017 г. № 31-кз «О </w:t>
      </w:r>
      <w:r w:rsidR="00794FCE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Стратег</w:t>
      </w:r>
      <w:r w:rsidR="00E57BDB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ическом план</w:t>
      </w:r>
      <w:r w:rsidR="00BF6E2B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ировании в Ставропольском крае»</w:t>
      </w:r>
      <w:r w:rsidR="00E57BDB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и</w:t>
      </w:r>
      <w:r w:rsidR="00BF6E2B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определяет механизм разработки, корректировки, осуществления мониторинга и контроля реализации плана мероприятий по реализации Стратегии социально-экономического развития Арзгирского муниципального округа Ставропольского края (далее соответственно - план мероприятий). </w:t>
      </w:r>
    </w:p>
    <w:p w:rsidR="00E57BDB" w:rsidRPr="00BD6C87" w:rsidRDefault="00952FEB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Понятия и термины, используемые в настоящем Порядке, применяются в значениях, установленных Федеральным законом. </w:t>
      </w:r>
    </w:p>
    <w:p w:rsidR="00AD47D2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1.</w:t>
      </w:r>
      <w:r w:rsidR="00952FEB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2. </w:t>
      </w:r>
      <w:r w:rsidR="00AD47D2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План мероприятий разрабатывается на основе Стратегии социально-экономического развития Арзгирского муниципального округа Ставропольского края (далее – стратегия, округ) на период ее реализации с учетом основных направлений деятельности органов местного самоуправления округа и подведомственных им муниципальных учреждений</w:t>
      </w:r>
      <w:r w:rsidR="00A011CD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по форме согласно приложению к настоящему Порядку</w:t>
      </w:r>
      <w:r w:rsidR="00AD47D2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.</w:t>
      </w:r>
    </w:p>
    <w:p w:rsidR="00AD47D2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1.</w:t>
      </w:r>
      <w:r w:rsidR="00AD47D2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3. Разработка, а также внесение изменений в план мероприятий (далее - корректировка), мониторинг и контроль реализации плана мероприятий осуществляется отделом экономического развития администрации округа (далее - уполномоченный орган).</w:t>
      </w:r>
    </w:p>
    <w:p w:rsidR="00AD47D2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1.</w:t>
      </w:r>
      <w:r w:rsidR="00AD47D2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4. Разработка и корректировка плана мероприятий осуществляются уполномоченным органом при методическом содействии министерства экономического развития Ставропольского края, осуществляющего функции по выработке и реализации государственной политики и нормативно-правовому регулированию в сфере социально-экономического развития Ставропольского края и муниципальных образований Ставропольского края</w:t>
      </w:r>
    </w:p>
    <w:p w:rsidR="00BD6C87" w:rsidRPr="00BD6C87" w:rsidRDefault="00BD6C87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>II. Разработка и корректировка плана мероприятий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2.1. Разработка плана мероприятий осуществляется не позднее трех месяцев со дня вступления в силу решения Совета депутатов Арзгирского муниципального округа Ставропольского края об утверждении стратегии.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2.2. Участниками разработки и корректировки плана мероприятий являются: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структурные (функциональные) и территориальные органы администрации Арзгирского муниципального округа Ставропольского края (далее - органы администрации);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иные органы и организации Арзгирского муниципального округа Ставропольского края, Ставропольского края в случаях, предусмотренных законодательством Российской Федерации и законодательством Ставропольского края, правовыми актами Арзгирского муниципального округа (далее - участники разработки и корректировки плана мероприятий).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2.3. Разработка плана мероприятий включает в себя следующие этапы: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первый этап - разработка проекта плана мероприятий и его согласование с органами администрации, участниками разработки и корректировки плана мероприятий;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второй этап - проведение общественного обсуждения проекта плана мероприятий;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третий этап - утверждение плана мероприятий;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четвертый этап - государственная регистрация плана мероприятий в федеральном государственном реестре документов стратегического планирования и его размещение на официальном сайте администрации Арзгирского муниципального округа Ставропольского края в информационно-телекоммуникационной сети "Интернет" (далее соответственно –реестр документов стратпланирования, официальный сайт администрации).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2.4. На первом этапе разработки плана мероприятий уполномоченный орган в течение одного месяца со дня вступления в силу решения Совета депутатов Арзгирского муниципального округа Ставропольского края об утверждении стратегии: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1) разрабатывает проект плана мероприятий;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2) направляет органам администрации, участникам разработки и корректировки плана мероприятий запросы о внесении предложений в проект плана мероприятий;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3) дорабатывает проект плана мероприятий с учетом предложений, поступивших от органов администрации, участников разработки и корректировки плана мероприятий;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4) согласовывает доработанный проект плана мероприятий с органами администрации, участниками разработки и корректировки плана мероприятий;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5) направляет согласованный проект плана мероприятий на </w:t>
      </w: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>рассмотрение в рабочую группу по разработке и корректировке документов стратегического планирования (далее - рабочая группа), состав и положение о которой утверждаются администрацией. Рабочая группа в течение 10 рабочих дней рассматривает проект плана мероприятий и готовит заключение на проект плана мероприятий (далее - заключение рабочей группы).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2.5. На втором этапе уполномоченный орган проводит общественное обсуждение проекта плана мероприятий в соответствии с Порядком общественного обсуждения проектов документов стратегического планирования Арзгирского муниципального округа Ставропольского края.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2.6. На третьем этапе разработки плана мероприятий уполномоченный орган в течение 10 рабочих дней со дня завершения процедуры проведения общественного обсуждения проекта плана мероприятий подготавливает проект правового акта администрации об утверждении плана мероприятий.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2.7. На четвертом этапе разработки плана мероприятий уполномоченный орган обеспечивает государственную регистрацию утвержденного администрацией плана мероприятий в реестре документов стратпланирования в сроки и порядке, установленные Правительством Российской Федерации, и размещает план мероприятий на официальном сайте администрации.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2.8. Решение о корректировке плана мероприятий принимается администрацией в форме правового акта по предложению уполномоченного органа.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2.9. Основаниями для корректировки плана мероприятий являются: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1) изменения требований федерального законодательства и законодательства Ставропольского края в сфере стратегического планирования, касающиеся содержания документов стратегического планирования;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2) корректировка стратегии;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3) результаты мониторинга и контроля реализации плана мероприятий, которые отражаются в ежегодном отчете о ходе исполнения плана мероприятий (далее - ежегодный отчет);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4) иные основания по решению администрации.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2.10. Корректировка плана мероприятий осуществляется в том же порядке, что и его разработка.</w:t>
      </w:r>
    </w:p>
    <w:p w:rsidR="00AD47D2" w:rsidRPr="00BD6C87" w:rsidRDefault="00AD47D2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III. Содержание плана мероприятий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3.1. План мероприятий должен содержать: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1) этапы реализации стратегии, выделенные с учетом установленной периодичности бюджетного планирования: 3 года (для первого этапа реализации стратегии и текущего периода бюджетного планирования) и 3 - 6 лет (для последующих этапов реализации стратегии и периодов бюджетного планирования);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>2) цели и задачи социально-экономического развития округа, приоритетные для каждого этапа реализации стратегии;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3) показатели реализации стратегии и их значения, установленные для каждого этапа реализации стратегии;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4) комплексы мероприятий и перечень национальных проектов, государственных программ Российской Федерации, региональных проектов и государственных программ Ставропольского края, муниципальных программ Арзгирского муниципального округа Ставропольского края (далее - муниципальных программ), обеспечивающие достижение на каждом этапе реализации стратегии долгосрочных целей социально-экономического развития округа, указанных в стратегии;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5) перечень органов администрации, ответственных за реализацию мероприятий, предусмотренных планом мероприятий (далее - ответственные исполнители), перечень иных органов и организаций Арзгирского муниципального округа Ставропольского края, Ставропольского края, участвующих в реализации мероприятий, предусмотренных планом мероприятий.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IV. Мониторинг </w:t>
      </w:r>
      <w:r w:rsidR="00A011CD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плана мероприятий </w:t>
      </w: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и контроль е</w:t>
      </w:r>
      <w:r w:rsidR="00A011CD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го</w:t>
      </w: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реализации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4.1. Уполномоченный орган во взаимодействии с ответственными исполнителями осуществляет мониторинг и контроль реализации плана мероприятий.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4.2. Мониторинг реализации плана мероприятий осуществляется ежегодно в соответствии с целями и задачами мониторинга реализации документов стратегического планирования, определенными </w:t>
      </w:r>
      <w:hyperlink r:id="rId6" w:tooltip="Федеральный закон от 28.06.2014 N 172-ФЗ (ред. от 13.07.2024) &quot;О стратегическом планировании в Российской Федерации&quot; {КонсультантПлюс}">
        <w:r w:rsidRPr="00BD6C87">
          <w:rPr>
            <w:rFonts w:ascii="Times New Roman" w:eastAsiaTheme="minorEastAsia" w:hAnsi="Times New Roman" w:cstheme="minorBidi"/>
            <w:sz w:val="28"/>
            <w:szCs w:val="28"/>
            <w:lang w:eastAsia="ru-RU"/>
          </w:rPr>
          <w:t>статьей 40</w:t>
        </w:r>
      </w:hyperlink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Федерального закона.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4.3. Контроль реализации плана мероприятий осуществляется ежегодно в соответствии с задачами контроля реализации документов стратегического планирования, определенными </w:t>
      </w:r>
      <w:hyperlink r:id="rId7" w:tooltip="Федеральный закон от 28.06.2014 N 172-ФЗ (ред. от 13.07.2024) &quot;О стратегическом планировании в Российской Федерации&quot; {КонсультантПлюс}">
        <w:r w:rsidRPr="00BD6C87">
          <w:rPr>
            <w:rFonts w:ascii="Times New Roman" w:eastAsiaTheme="minorEastAsia" w:hAnsi="Times New Roman" w:cstheme="minorBidi"/>
            <w:sz w:val="28"/>
            <w:szCs w:val="28"/>
            <w:lang w:eastAsia="ru-RU"/>
          </w:rPr>
          <w:t>статьей 41</w:t>
        </w:r>
      </w:hyperlink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Федерального закона.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4.4. В целях мониторинга и контроля реализации плана мероприятий: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1) уполномоченный орган не позднее 01 февраля года, следующего за отчетным, запрашивает у ответственных исполнителей информацию о реализации мероприятий, предусмотренны</w:t>
      </w:r>
      <w:r w:rsidR="00BA4D14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х планом мероприятий, по форме согласно приложению 2 к настоящему порядку</w:t>
      </w: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2) ответственные исполнители не позднее 01 марта года, следующего заотчетным, представляют в уполномоченный орган информацию, указанную в подпункте "1" настоящего пункта, и при необходимости предложения о корректировке плана мероприятий.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4.5. Результатом проведенного мониторинга реализации плана мероприятий является ежегодный отчет, который подготавливает уполномоченный орган на основе информации, указанной в пункте 4.4 настоящего Порядка, в срок не позднее 01 апреля года, следующего за отчетным.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>4.6. Уполномоченный орган в течение 5 рабочих дней после завершения подготовки ежегодного отчета: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1) направляет для рассмотрения на его заседании администрации ежегодный отчет с предложениями о корректировке плана мероприятий при их наличии;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2) размещает ежегодный отчет на официальном сайте администрации;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3) направляет информацию, содержащую результаты проведенного контроля реализации плана мероприятий, ответственным исполнителям.</w:t>
      </w:r>
    </w:p>
    <w:p w:rsidR="00DE5EA5" w:rsidRPr="00BD6C87" w:rsidRDefault="00DE5EA5" w:rsidP="00BD6C8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4.7. Результаты мониторинга плана мероприятий, отраженные в ежегодном отчете, включаются в ежегодный отчет главы </w:t>
      </w:r>
      <w:r w:rsidR="00A011CD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Арзгирского </w:t>
      </w: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муниципального округа Ставропольского края о результатах своей деятельности и деятельности администрации, сводный годовой доклад о ходе реализации и об оценке эффективности муниципальных программ, которые размещаются на официальном сайте администрации</w:t>
      </w:r>
      <w:r w:rsidR="00A011CD"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и на общедоступном информационном ресурсе стратегического планирования в информационно-телекоммуникационной сети "Интернет", за исключением сведений, отнесенных к государственной, коммерческой, служебной и иной охраняемой законом тайне</w:t>
      </w:r>
      <w:r w:rsidRPr="00BD6C87">
        <w:rPr>
          <w:rFonts w:ascii="Times New Roman" w:eastAsiaTheme="minorEastAsia" w:hAnsi="Times New Roman" w:cstheme="minorBidi"/>
          <w:sz w:val="28"/>
          <w:szCs w:val="28"/>
          <w:lang w:eastAsia="ru-RU"/>
        </w:rPr>
        <w:t>.</w:t>
      </w:r>
    </w:p>
    <w:p w:rsidR="00A011CD" w:rsidRDefault="00A011CD" w:rsidP="00A011CD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11CD" w:rsidRDefault="00A011CD" w:rsidP="00A011CD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6C87" w:rsidRPr="00A011CD" w:rsidRDefault="00BD6C87" w:rsidP="00A011CD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6FCC" w:rsidRDefault="00A36FCC">
      <w:pPr>
        <w:rPr>
          <w:rFonts w:ascii="Times New Roman" w:hAnsi="Times New Roman" w:cs="Times New Roman"/>
          <w:bCs/>
          <w:sz w:val="28"/>
          <w:szCs w:val="28"/>
        </w:rPr>
      </w:pPr>
    </w:p>
    <w:p w:rsidR="00A36FCC" w:rsidRDefault="00A36FC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A36FCC" w:rsidRDefault="00A36FCC">
      <w:pPr>
        <w:rPr>
          <w:rFonts w:ascii="Times New Roman" w:hAnsi="Times New Roman" w:cs="Times New Roman"/>
          <w:bCs/>
          <w:sz w:val="28"/>
          <w:szCs w:val="28"/>
        </w:rPr>
        <w:sectPr w:rsidR="00A36FCC" w:rsidSect="00AE413A">
          <w:headerReference w:type="default" r:id="rId8"/>
          <w:pgSz w:w="11906" w:h="16838"/>
          <w:pgMar w:top="1418" w:right="567" w:bottom="1134" w:left="1985" w:header="709" w:footer="709" w:gutter="0"/>
          <w:cols w:space="708"/>
          <w:titlePg/>
          <w:docGrid w:linePitch="360"/>
        </w:sectPr>
      </w:pPr>
    </w:p>
    <w:tbl>
      <w:tblPr>
        <w:tblStyle w:val="ae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6379"/>
      </w:tblGrid>
      <w:tr w:rsidR="00A36FCC" w:rsidTr="00A36FCC">
        <w:tc>
          <w:tcPr>
            <w:tcW w:w="8330" w:type="dxa"/>
          </w:tcPr>
          <w:p w:rsidR="00A36FCC" w:rsidRDefault="00A36FCC" w:rsidP="00A36FCC">
            <w:pPr>
              <w:spacing w:line="240" w:lineRule="exact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:rsidR="00A36FCC" w:rsidRDefault="00A36FCC" w:rsidP="00A36FC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</w:t>
            </w:r>
            <w:r w:rsidR="00BA4D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</w:p>
          <w:p w:rsidR="00A36FCC" w:rsidRDefault="00A36FCC" w:rsidP="00A36FC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A36FCC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разработки, корректировки, осуществления мониторинга и контроля реализации плана мероприятий по реализации Стратегии социально-экономического развития Арзгирского муниципального округа Ставропольского края</w:t>
            </w:r>
          </w:p>
        </w:tc>
      </w:tr>
    </w:tbl>
    <w:p w:rsidR="00A36FCC" w:rsidRDefault="00A36FCC" w:rsidP="00A36FCC">
      <w:pPr>
        <w:spacing w:after="0" w:line="240" w:lineRule="exact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A36FCC" w:rsidRDefault="00A36FCC" w:rsidP="00A36FCC">
      <w:pPr>
        <w:spacing w:after="0" w:line="240" w:lineRule="exact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ФОРМА </w:t>
      </w:r>
    </w:p>
    <w:p w:rsidR="00920F2D" w:rsidRDefault="00920F2D" w:rsidP="00A36FCC">
      <w:pPr>
        <w:pStyle w:val="ConsPlusNormal"/>
        <w:widowControl/>
        <w:spacing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36FCC" w:rsidRPr="00A36FCC" w:rsidRDefault="00A36FCC" w:rsidP="00A36FCC">
      <w:pPr>
        <w:pStyle w:val="ConsPlusNormal"/>
        <w:widowControl/>
        <w:spacing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План </w:t>
      </w:r>
      <w:r w:rsidRPr="00A36FCC">
        <w:rPr>
          <w:rFonts w:ascii="Times New Roman" w:hAnsi="Times New Roman" w:cs="Times New Roman"/>
          <w:bCs/>
          <w:sz w:val="28"/>
          <w:szCs w:val="28"/>
        </w:rPr>
        <w:t xml:space="preserve">мероприятий </w:t>
      </w:r>
    </w:p>
    <w:p w:rsidR="00920F2D" w:rsidRDefault="00A36FCC" w:rsidP="00920F2D">
      <w:pPr>
        <w:pStyle w:val="ConsPlusNormal"/>
        <w:widowControl/>
        <w:spacing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6FCC">
        <w:rPr>
          <w:rFonts w:ascii="Times New Roman" w:hAnsi="Times New Roman" w:cs="Times New Roman"/>
          <w:bCs/>
          <w:sz w:val="28"/>
          <w:szCs w:val="28"/>
        </w:rPr>
        <w:t>по реализации Стратегии социально-экономического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A36FCC">
        <w:rPr>
          <w:rFonts w:ascii="Times New Roman" w:hAnsi="Times New Roman" w:cs="Times New Roman"/>
          <w:bCs/>
          <w:sz w:val="28"/>
          <w:szCs w:val="28"/>
        </w:rPr>
        <w:t xml:space="preserve">азвития Арзгирского муниципального округа </w:t>
      </w:r>
    </w:p>
    <w:p w:rsidR="00A36FCC" w:rsidRDefault="00A36FCC" w:rsidP="00BD6C87">
      <w:pPr>
        <w:pStyle w:val="ConsPlusNormal"/>
        <w:widowControl/>
        <w:spacing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6FCC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на </w:t>
      </w:r>
      <w:r>
        <w:rPr>
          <w:rFonts w:ascii="Times New Roman" w:hAnsi="Times New Roman" w:cs="Times New Roman"/>
          <w:bCs/>
          <w:sz w:val="28"/>
          <w:szCs w:val="28"/>
        </w:rPr>
        <w:t>период до</w:t>
      </w:r>
      <w:r w:rsidR="00BD6C87">
        <w:rPr>
          <w:rFonts w:ascii="Times New Roman" w:hAnsi="Times New Roman" w:cs="Times New Roman"/>
          <w:bCs/>
          <w:sz w:val="28"/>
          <w:szCs w:val="28"/>
        </w:rPr>
        <w:t>_____</w:t>
      </w:r>
      <w:r>
        <w:rPr>
          <w:rFonts w:ascii="Times New Roman" w:hAnsi="Times New Roman" w:cs="Times New Roman"/>
          <w:bCs/>
          <w:sz w:val="28"/>
          <w:szCs w:val="28"/>
        </w:rPr>
        <w:t>года, утвержденной решением Совета депутатов Арзгирского муниципального</w:t>
      </w:r>
      <w:r w:rsidR="00BD6C87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от_______№_______</w:t>
      </w:r>
    </w:p>
    <w:p w:rsidR="00BD6C87" w:rsidRPr="00A36FCC" w:rsidRDefault="00BD6C87" w:rsidP="00BD6C87">
      <w:pPr>
        <w:pStyle w:val="ConsPlusNormal"/>
        <w:widowControl/>
        <w:spacing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e"/>
        <w:tblW w:w="14567" w:type="dxa"/>
        <w:tblLook w:val="04A0"/>
      </w:tblPr>
      <w:tblGrid>
        <w:gridCol w:w="594"/>
        <w:gridCol w:w="2066"/>
        <w:gridCol w:w="2551"/>
        <w:gridCol w:w="4962"/>
        <w:gridCol w:w="4394"/>
      </w:tblGrid>
      <w:tr w:rsidR="00A36FCC" w:rsidTr="00A36FCC">
        <w:tc>
          <w:tcPr>
            <w:tcW w:w="594" w:type="dxa"/>
          </w:tcPr>
          <w:p w:rsidR="00A36FCC" w:rsidRDefault="00A36FCC" w:rsidP="00920F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2066" w:type="dxa"/>
          </w:tcPr>
          <w:p w:rsidR="00A36FCC" w:rsidRDefault="00A36FCC" w:rsidP="00920F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 по реализации Стратегии</w:t>
            </w:r>
          </w:p>
        </w:tc>
        <w:tc>
          <w:tcPr>
            <w:tcW w:w="2551" w:type="dxa"/>
          </w:tcPr>
          <w:p w:rsidR="00A36FCC" w:rsidRDefault="00A36FCC" w:rsidP="00920F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Срок мероприятия по реализации Стратегии (этап реализации Стратегии)</w:t>
            </w:r>
          </w:p>
        </w:tc>
        <w:tc>
          <w:tcPr>
            <w:tcW w:w="4962" w:type="dxa"/>
          </w:tcPr>
          <w:p w:rsidR="00A36FCC" w:rsidRDefault="00A36FCC" w:rsidP="00920F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Предполагаемый источник финансового (ресурсного) обеспечения мероприятия по реализации Стратегии, наименование национального проекта, государственной программы Российской Федерации, регионального проекта, государственной программы Ставропольского края, муниципальной программы, обеспечивающих достижение цели Стратегии</w:t>
            </w:r>
          </w:p>
        </w:tc>
        <w:tc>
          <w:tcPr>
            <w:tcW w:w="4394" w:type="dxa"/>
          </w:tcPr>
          <w:p w:rsidR="00A36FCC" w:rsidRDefault="00A36FCC" w:rsidP="00920F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органа местного самоуправления, структурного (функционального) и территориального органа администрации округа, иных органов и организаций, ответственных за реализацию мероприятия по реализации Стратегии, и (или) заинтересованного участника реализации Стратегии</w:t>
            </w:r>
          </w:p>
        </w:tc>
      </w:tr>
      <w:tr w:rsidR="00920F2D" w:rsidTr="004E0670">
        <w:tc>
          <w:tcPr>
            <w:tcW w:w="14567" w:type="dxa"/>
            <w:gridSpan w:val="5"/>
          </w:tcPr>
          <w:p w:rsidR="00920F2D" w:rsidRDefault="00920F2D" w:rsidP="00920F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Цель Стратегии № __:</w:t>
            </w:r>
          </w:p>
        </w:tc>
      </w:tr>
      <w:tr w:rsidR="00920F2D" w:rsidTr="00E472FA">
        <w:tc>
          <w:tcPr>
            <w:tcW w:w="14567" w:type="dxa"/>
            <w:gridSpan w:val="5"/>
          </w:tcPr>
          <w:p w:rsidR="00920F2D" w:rsidRDefault="00920F2D" w:rsidP="00920F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Задача Стратегии № __ </w:t>
            </w:r>
          </w:p>
        </w:tc>
      </w:tr>
      <w:tr w:rsidR="00A36FCC" w:rsidTr="00A36FCC">
        <w:tc>
          <w:tcPr>
            <w:tcW w:w="594" w:type="dxa"/>
          </w:tcPr>
          <w:p w:rsidR="00A36FCC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066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2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36FCC" w:rsidTr="00A36FCC">
        <w:tc>
          <w:tcPr>
            <w:tcW w:w="594" w:type="dxa"/>
          </w:tcPr>
          <w:p w:rsidR="00A36FCC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066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2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36FCC" w:rsidTr="00A36FCC">
        <w:tc>
          <w:tcPr>
            <w:tcW w:w="594" w:type="dxa"/>
          </w:tcPr>
          <w:p w:rsidR="00A36FCC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066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2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A36FCC" w:rsidRDefault="00A36FCC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20F2D" w:rsidTr="00A36FCC">
        <w:tc>
          <w:tcPr>
            <w:tcW w:w="5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2066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2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20F2D" w:rsidTr="0048231F">
        <w:tc>
          <w:tcPr>
            <w:tcW w:w="14567" w:type="dxa"/>
            <w:gridSpan w:val="5"/>
          </w:tcPr>
          <w:p w:rsidR="00920F2D" w:rsidRDefault="00920F2D" w:rsidP="0048231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Цель Стратегии № __:</w:t>
            </w:r>
          </w:p>
        </w:tc>
      </w:tr>
      <w:tr w:rsidR="00920F2D" w:rsidTr="0048231F">
        <w:tc>
          <w:tcPr>
            <w:tcW w:w="14567" w:type="dxa"/>
            <w:gridSpan w:val="5"/>
          </w:tcPr>
          <w:p w:rsidR="00920F2D" w:rsidRDefault="00920F2D" w:rsidP="0048231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Задача Стратегии № __ </w:t>
            </w:r>
          </w:p>
        </w:tc>
      </w:tr>
      <w:tr w:rsidR="00920F2D" w:rsidTr="00A36FCC">
        <w:tc>
          <w:tcPr>
            <w:tcW w:w="5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066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2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20F2D" w:rsidTr="00A36FCC">
        <w:tc>
          <w:tcPr>
            <w:tcW w:w="5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066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2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20F2D" w:rsidTr="00A36FCC">
        <w:tc>
          <w:tcPr>
            <w:tcW w:w="5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066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2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20F2D" w:rsidTr="00A36FCC">
        <w:tc>
          <w:tcPr>
            <w:tcW w:w="5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2066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2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920F2D" w:rsidRDefault="00920F2D" w:rsidP="00A36F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A36FCC" w:rsidRDefault="00A36FCC" w:rsidP="00A36FCC">
      <w:pPr>
        <w:rPr>
          <w:rFonts w:ascii="Times New Roman" w:hAnsi="Times New Roman" w:cs="Times New Roman"/>
          <w:bCs/>
          <w:sz w:val="28"/>
          <w:szCs w:val="28"/>
        </w:rPr>
      </w:pPr>
    </w:p>
    <w:p w:rsidR="00920F2D" w:rsidRDefault="00920F2D" w:rsidP="00920F2D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Плану мероприятий</w:t>
      </w:r>
    </w:p>
    <w:p w:rsidR="00920F2D" w:rsidRDefault="00920F2D" w:rsidP="00920F2D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ЦЕЛЕВЫЕ ПОКАЗАТЕЛИ</w:t>
      </w:r>
    </w:p>
    <w:p w:rsidR="00920F2D" w:rsidRDefault="00920F2D" w:rsidP="00920F2D">
      <w:pPr>
        <w:pStyle w:val="ConsPlusNormal"/>
        <w:widowControl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A36FCC">
        <w:rPr>
          <w:rFonts w:ascii="Times New Roman" w:hAnsi="Times New Roman" w:cs="Times New Roman"/>
          <w:bCs/>
          <w:sz w:val="28"/>
          <w:szCs w:val="28"/>
        </w:rPr>
        <w:t>Стратегии социально-экономического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Pr="00A36FCC">
        <w:rPr>
          <w:rFonts w:ascii="Times New Roman" w:hAnsi="Times New Roman" w:cs="Times New Roman"/>
          <w:bCs/>
          <w:sz w:val="28"/>
          <w:szCs w:val="28"/>
        </w:rPr>
        <w:t>азвития Арзгирского муниципального округа</w:t>
      </w:r>
    </w:p>
    <w:p w:rsidR="00920F2D" w:rsidRDefault="00920F2D" w:rsidP="00920F2D">
      <w:pPr>
        <w:pStyle w:val="ConsPlusNormal"/>
        <w:widowControl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6FCC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на </w:t>
      </w:r>
      <w:r>
        <w:rPr>
          <w:rFonts w:ascii="Times New Roman" w:hAnsi="Times New Roman" w:cs="Times New Roman"/>
          <w:bCs/>
          <w:sz w:val="28"/>
          <w:szCs w:val="28"/>
        </w:rPr>
        <w:t>период до ____ года, утвержденной решением Совета депутатов Арзгирского муниципального округа Ставропольского края от __________ № ____</w:t>
      </w:r>
    </w:p>
    <w:p w:rsidR="00920F2D" w:rsidRDefault="00920F2D" w:rsidP="00920F2D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94"/>
        <w:gridCol w:w="2924"/>
        <w:gridCol w:w="1471"/>
        <w:gridCol w:w="1672"/>
        <w:gridCol w:w="1672"/>
        <w:gridCol w:w="1698"/>
        <w:gridCol w:w="1698"/>
        <w:gridCol w:w="2773"/>
      </w:tblGrid>
      <w:tr w:rsidR="00920F2D" w:rsidTr="00920F2D">
        <w:tc>
          <w:tcPr>
            <w:tcW w:w="594" w:type="dxa"/>
            <w:vMerge w:val="restart"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2924" w:type="dxa"/>
            <w:vMerge w:val="restart"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целевого показателя реализации Стратегии</w:t>
            </w:r>
          </w:p>
        </w:tc>
        <w:tc>
          <w:tcPr>
            <w:tcW w:w="1471" w:type="dxa"/>
            <w:vMerge w:val="restart"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6740" w:type="dxa"/>
            <w:gridSpan w:val="4"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целевого показателя реализации Стратегии</w:t>
            </w:r>
          </w:p>
        </w:tc>
        <w:tc>
          <w:tcPr>
            <w:tcW w:w="2773" w:type="dxa"/>
            <w:vMerge w:val="restart"/>
          </w:tcPr>
          <w:p w:rsidR="00920F2D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органа администрации, ответственного за преставление информации по целевому показателю реализации Стратегии </w:t>
            </w:r>
          </w:p>
        </w:tc>
      </w:tr>
      <w:tr w:rsidR="00920F2D" w:rsidTr="00920F2D">
        <w:tc>
          <w:tcPr>
            <w:tcW w:w="594" w:type="dxa"/>
            <w:vMerge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4" w:type="dxa"/>
            <w:vMerge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этап </w:t>
            </w:r>
          </w:p>
          <w:p w:rsidR="00920F2D" w:rsidRP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(годы реализации)</w:t>
            </w:r>
          </w:p>
        </w:tc>
        <w:tc>
          <w:tcPr>
            <w:tcW w:w="1672" w:type="dxa"/>
          </w:tcPr>
          <w:p w:rsidR="00920F2D" w:rsidRP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этап (годы реализации)</w:t>
            </w:r>
          </w:p>
        </w:tc>
        <w:tc>
          <w:tcPr>
            <w:tcW w:w="1698" w:type="dxa"/>
          </w:tcPr>
          <w:p w:rsidR="00920F2D" w:rsidRP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этап (годы реализации)</w:t>
            </w:r>
          </w:p>
        </w:tc>
        <w:tc>
          <w:tcPr>
            <w:tcW w:w="1698" w:type="dxa"/>
          </w:tcPr>
          <w:p w:rsidR="00920F2D" w:rsidRP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этап (годы реализации)</w:t>
            </w:r>
          </w:p>
        </w:tc>
        <w:tc>
          <w:tcPr>
            <w:tcW w:w="2773" w:type="dxa"/>
            <w:vMerge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20F2D" w:rsidTr="00920F2D">
        <w:tc>
          <w:tcPr>
            <w:tcW w:w="594" w:type="dxa"/>
            <w:vMerge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4" w:type="dxa"/>
            <w:vMerge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 состоянию на ____ год</w:t>
            </w:r>
          </w:p>
        </w:tc>
        <w:tc>
          <w:tcPr>
            <w:tcW w:w="1672" w:type="dxa"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7DD6">
              <w:rPr>
                <w:rFonts w:ascii="Times New Roman" w:hAnsi="Times New Roman" w:cs="Times New Roman"/>
                <w:bCs/>
                <w:sz w:val="28"/>
                <w:szCs w:val="28"/>
              </w:rPr>
              <w:t>по состоянию на ____ год</w:t>
            </w:r>
          </w:p>
        </w:tc>
        <w:tc>
          <w:tcPr>
            <w:tcW w:w="1698" w:type="dxa"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7DD6">
              <w:rPr>
                <w:rFonts w:ascii="Times New Roman" w:hAnsi="Times New Roman" w:cs="Times New Roman"/>
                <w:bCs/>
                <w:sz w:val="28"/>
                <w:szCs w:val="28"/>
              </w:rPr>
              <w:t>по состоянию на ____ год</w:t>
            </w:r>
          </w:p>
        </w:tc>
        <w:tc>
          <w:tcPr>
            <w:tcW w:w="1698" w:type="dxa"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7DD6">
              <w:rPr>
                <w:rFonts w:ascii="Times New Roman" w:hAnsi="Times New Roman" w:cs="Times New Roman"/>
                <w:bCs/>
                <w:sz w:val="28"/>
                <w:szCs w:val="28"/>
              </w:rPr>
              <w:t>по состоянию на ____ год</w:t>
            </w:r>
          </w:p>
        </w:tc>
        <w:tc>
          <w:tcPr>
            <w:tcW w:w="2773" w:type="dxa"/>
            <w:vMerge/>
          </w:tcPr>
          <w:p w:rsidR="00920F2D" w:rsidRDefault="00920F2D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20F2D" w:rsidTr="00920F2D">
        <w:tc>
          <w:tcPr>
            <w:tcW w:w="594" w:type="dxa"/>
          </w:tcPr>
          <w:p w:rsidR="00920F2D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24" w:type="dxa"/>
          </w:tcPr>
          <w:p w:rsidR="00920F2D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920F2D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920F2D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672" w:type="dxa"/>
          </w:tcPr>
          <w:p w:rsidR="00920F2D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98" w:type="dxa"/>
          </w:tcPr>
          <w:p w:rsidR="00920F2D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698" w:type="dxa"/>
          </w:tcPr>
          <w:p w:rsidR="00920F2D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773" w:type="dxa"/>
          </w:tcPr>
          <w:p w:rsidR="00920F2D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F47F53" w:rsidTr="0058218E">
        <w:tc>
          <w:tcPr>
            <w:tcW w:w="14502" w:type="dxa"/>
            <w:gridSpan w:val="8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Цель Стратегии № __:</w:t>
            </w:r>
          </w:p>
        </w:tc>
      </w:tr>
      <w:tr w:rsidR="00F47F53" w:rsidTr="00B13336">
        <w:tc>
          <w:tcPr>
            <w:tcW w:w="14502" w:type="dxa"/>
            <w:gridSpan w:val="8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Задача Стратегии № __ </w:t>
            </w:r>
          </w:p>
        </w:tc>
      </w:tr>
      <w:tr w:rsidR="00F47F53" w:rsidTr="00920F2D">
        <w:tc>
          <w:tcPr>
            <w:tcW w:w="594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924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47F53" w:rsidTr="00920F2D">
        <w:tc>
          <w:tcPr>
            <w:tcW w:w="594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924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47F53" w:rsidTr="00920F2D">
        <w:tc>
          <w:tcPr>
            <w:tcW w:w="594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924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47F53" w:rsidTr="00920F2D">
        <w:tc>
          <w:tcPr>
            <w:tcW w:w="594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…</w:t>
            </w:r>
          </w:p>
        </w:tc>
        <w:tc>
          <w:tcPr>
            <w:tcW w:w="2924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</w:tcPr>
          <w:p w:rsidR="00F47F53" w:rsidRDefault="00F47F53" w:rsidP="00920F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47F53" w:rsidTr="0048231F">
        <w:tc>
          <w:tcPr>
            <w:tcW w:w="14502" w:type="dxa"/>
            <w:gridSpan w:val="8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Цель Стратегии № __:</w:t>
            </w:r>
          </w:p>
        </w:tc>
      </w:tr>
      <w:tr w:rsidR="00F47F53" w:rsidTr="0048231F">
        <w:tc>
          <w:tcPr>
            <w:tcW w:w="14502" w:type="dxa"/>
            <w:gridSpan w:val="8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Задача Стратегии № __ </w:t>
            </w:r>
          </w:p>
        </w:tc>
      </w:tr>
      <w:tr w:rsidR="00F47F53" w:rsidTr="0048231F">
        <w:tc>
          <w:tcPr>
            <w:tcW w:w="594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924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47F53" w:rsidTr="0048231F">
        <w:tc>
          <w:tcPr>
            <w:tcW w:w="594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924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47F53" w:rsidTr="0048231F">
        <w:tc>
          <w:tcPr>
            <w:tcW w:w="594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924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47F53" w:rsidTr="0048231F">
        <w:tc>
          <w:tcPr>
            <w:tcW w:w="594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2924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1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2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73" w:type="dxa"/>
          </w:tcPr>
          <w:p w:rsidR="00F47F53" w:rsidRDefault="00F47F53" w:rsidP="0048231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20F2D" w:rsidRDefault="00920F2D" w:rsidP="00920F2D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D6C87" w:rsidRDefault="00BD6C87" w:rsidP="00920F2D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D6C87" w:rsidRDefault="00BD6C87" w:rsidP="00920F2D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D6C87" w:rsidRPr="00A36FCC" w:rsidRDefault="00BD6C87" w:rsidP="00920F2D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D6C87" w:rsidRDefault="00BD6C87" w:rsidP="00BD6C87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 xml:space="preserve">Управляющий делами администрации </w:t>
      </w:r>
    </w:p>
    <w:p w:rsidR="00BD6C87" w:rsidRDefault="00BD6C87" w:rsidP="00BD6C87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 xml:space="preserve">Арзгирского муниципального округа </w:t>
      </w:r>
    </w:p>
    <w:p w:rsidR="00BD6C87" w:rsidRDefault="00BD6C87" w:rsidP="00BD6C87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Ставропольского края                                                                                                       В.Н. Шафорост</w:t>
      </w:r>
    </w:p>
    <w:p w:rsidR="00BA4D14" w:rsidRDefault="00BA4D1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tbl>
      <w:tblPr>
        <w:tblStyle w:val="ae"/>
        <w:tblpPr w:leftFromText="180" w:rightFromText="180" w:horzAnchor="margin" w:tblpY="-480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6379"/>
      </w:tblGrid>
      <w:tr w:rsidR="00BA4D14" w:rsidTr="00BD6C87">
        <w:tc>
          <w:tcPr>
            <w:tcW w:w="8330" w:type="dxa"/>
          </w:tcPr>
          <w:p w:rsidR="00BA4D14" w:rsidRDefault="00BA4D14" w:rsidP="00BD6C87">
            <w:pPr>
              <w:spacing w:line="240" w:lineRule="exact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:rsidR="00BD6C87" w:rsidRDefault="00BD6C87" w:rsidP="00BD6C8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D6C87" w:rsidRDefault="00BD6C87" w:rsidP="00BD6C8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D6C87" w:rsidRDefault="00BD6C87" w:rsidP="00BD6C8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A4D14" w:rsidRDefault="00BA4D14" w:rsidP="00BD6C8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2</w:t>
            </w:r>
          </w:p>
          <w:p w:rsidR="00BA4D14" w:rsidRDefault="00BA4D14" w:rsidP="00BD6C8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A36FCC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разработки, корректировки, осуществления мониторинга и контроля реализации плана мероприятий по реализации Стратегии социально-экономического развития Арзгирского муниципального округа Ставропольского края</w:t>
            </w:r>
          </w:p>
        </w:tc>
      </w:tr>
    </w:tbl>
    <w:p w:rsidR="00BA4D14" w:rsidRDefault="00BA4D14" w:rsidP="00BA4D14">
      <w:pPr>
        <w:spacing w:after="0" w:line="240" w:lineRule="exact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BA4D14" w:rsidRDefault="00BA4D14" w:rsidP="00BA4D14">
      <w:pPr>
        <w:spacing w:after="0" w:line="240" w:lineRule="exact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ФОРМА </w:t>
      </w:r>
    </w:p>
    <w:p w:rsidR="00BA4D14" w:rsidRPr="00BA4D14" w:rsidRDefault="00BA4D14" w:rsidP="00BA4D1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4D14">
        <w:rPr>
          <w:rFonts w:ascii="Times New Roman" w:hAnsi="Times New Roman" w:cs="Times New Roman"/>
          <w:bCs/>
          <w:sz w:val="28"/>
          <w:szCs w:val="28"/>
        </w:rPr>
        <w:t>Отчет</w:t>
      </w:r>
    </w:p>
    <w:p w:rsidR="00BA4D14" w:rsidRDefault="00BA4D14" w:rsidP="00BA4D1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4D14">
        <w:rPr>
          <w:rFonts w:ascii="Times New Roman" w:hAnsi="Times New Roman" w:cs="Times New Roman"/>
          <w:bCs/>
          <w:sz w:val="28"/>
          <w:szCs w:val="28"/>
        </w:rPr>
        <w:t xml:space="preserve">о достижении показателей Плана мероприятий </w:t>
      </w:r>
      <w:r w:rsidRPr="00A36FCC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</w:p>
    <w:p w:rsidR="00BA4D14" w:rsidRDefault="00BA4D14" w:rsidP="00BA4D1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6FCC">
        <w:rPr>
          <w:rFonts w:ascii="Times New Roman" w:hAnsi="Times New Roman" w:cs="Times New Roman"/>
          <w:bCs/>
          <w:sz w:val="28"/>
          <w:szCs w:val="28"/>
        </w:rPr>
        <w:t>Стратегии социально-экономического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Pr="00A36FCC">
        <w:rPr>
          <w:rFonts w:ascii="Times New Roman" w:hAnsi="Times New Roman" w:cs="Times New Roman"/>
          <w:bCs/>
          <w:sz w:val="28"/>
          <w:szCs w:val="28"/>
        </w:rPr>
        <w:t xml:space="preserve">азвития Арзгирского муниципального округа Ставропольского края </w:t>
      </w:r>
    </w:p>
    <w:p w:rsidR="00BA4D14" w:rsidRDefault="00BA4D14" w:rsidP="00BA4D1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6FCC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Cs/>
          <w:sz w:val="28"/>
          <w:szCs w:val="28"/>
        </w:rPr>
        <w:t>период до ____ года</w:t>
      </w:r>
    </w:p>
    <w:p w:rsidR="00BA4D14" w:rsidRDefault="00BA4D14" w:rsidP="00BA4D1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состоянию на ________________________</w:t>
      </w:r>
    </w:p>
    <w:tbl>
      <w:tblPr>
        <w:tblW w:w="1460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76"/>
        <w:gridCol w:w="2127"/>
        <w:gridCol w:w="2976"/>
        <w:gridCol w:w="2694"/>
        <w:gridCol w:w="3260"/>
      </w:tblGrid>
      <w:tr w:rsidR="00BA4D14" w:rsidRPr="00BA4D14" w:rsidTr="00BA4D14">
        <w:tc>
          <w:tcPr>
            <w:tcW w:w="568" w:type="dxa"/>
            <w:hideMark/>
          </w:tcPr>
          <w:p w:rsidR="00BA4D14" w:rsidRPr="00BA4D14" w:rsidRDefault="00BA4D14" w:rsidP="00BA4D1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D14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2976" w:type="dxa"/>
            <w:hideMark/>
          </w:tcPr>
          <w:p w:rsidR="00BA4D14" w:rsidRPr="00BA4D14" w:rsidRDefault="00BA4D14" w:rsidP="00BA4D1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D1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показателя реализации Стратегии</w:t>
            </w:r>
          </w:p>
        </w:tc>
        <w:tc>
          <w:tcPr>
            <w:tcW w:w="2127" w:type="dxa"/>
            <w:hideMark/>
          </w:tcPr>
          <w:p w:rsidR="00BA4D14" w:rsidRPr="00BA4D14" w:rsidRDefault="00BA4D14" w:rsidP="00BA4D1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D14">
              <w:rPr>
                <w:rFonts w:ascii="Times New Roman" w:hAnsi="Times New Roman" w:cs="Times New Roman"/>
                <w:bCs/>
                <w:sz w:val="28"/>
                <w:szCs w:val="28"/>
              </w:rPr>
              <w:t>Единица измерения показателя реализации Стратегии</w:t>
            </w:r>
          </w:p>
        </w:tc>
        <w:tc>
          <w:tcPr>
            <w:tcW w:w="2976" w:type="dxa"/>
            <w:hideMark/>
          </w:tcPr>
          <w:p w:rsidR="00BA4D14" w:rsidRPr="00BA4D14" w:rsidRDefault="00BA4D14" w:rsidP="00BA4D1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D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Прогнозное значение показателя, реализации Плана мероприятий по реализации Стратегии </w:t>
            </w:r>
          </w:p>
        </w:tc>
        <w:tc>
          <w:tcPr>
            <w:tcW w:w="2694" w:type="dxa"/>
            <w:hideMark/>
          </w:tcPr>
          <w:p w:rsidR="00BA4D14" w:rsidRPr="00BA4D14" w:rsidRDefault="00BA4D14" w:rsidP="00BA4D1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D14">
              <w:rPr>
                <w:rFonts w:ascii="Times New Roman" w:hAnsi="Times New Roman" w:cs="Times New Roman"/>
                <w:bCs/>
                <w:sz w:val="28"/>
                <w:szCs w:val="28"/>
              </w:rPr>
              <w:t>Фактическое значение показателя реализации Стратегии за отчетный год</w:t>
            </w:r>
          </w:p>
        </w:tc>
        <w:tc>
          <w:tcPr>
            <w:tcW w:w="3260" w:type="dxa"/>
            <w:hideMark/>
          </w:tcPr>
          <w:p w:rsidR="00BA4D14" w:rsidRPr="00BA4D14" w:rsidRDefault="00BA4D14" w:rsidP="00BA4D1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D14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выполнения мероприятий (краткое описание)</w:t>
            </w:r>
          </w:p>
        </w:tc>
      </w:tr>
      <w:tr w:rsidR="00BA4D14" w:rsidRPr="00BA4D14" w:rsidTr="0049092E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Цель Стратегии № __:</w:t>
            </w:r>
          </w:p>
        </w:tc>
      </w:tr>
      <w:tr w:rsidR="00BA4D14" w:rsidRPr="00BA4D14" w:rsidTr="00765675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Задача Стратегии № __ </w:t>
            </w:r>
          </w:p>
        </w:tc>
      </w:tr>
      <w:tr w:rsidR="00BA4D14" w:rsidRPr="00BA4D14" w:rsidTr="00BA4D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A4D14" w:rsidRPr="00BA4D14" w:rsidTr="00BA4D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A4D14" w:rsidRPr="00BA4D14" w:rsidTr="00BA4D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A4D14" w:rsidRPr="00BA4D14" w:rsidTr="00BA4D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14" w:rsidRPr="00BA4D14" w:rsidRDefault="00BA4D14" w:rsidP="00BA4D14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D6C87" w:rsidRDefault="00BD6C87" w:rsidP="00BD6C87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  <w:bookmarkStart w:id="1" w:name="_GoBack"/>
      <w:bookmarkEnd w:id="1"/>
    </w:p>
    <w:p w:rsidR="00BD6C87" w:rsidRDefault="00BD6C87" w:rsidP="00BD6C87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 xml:space="preserve">Управляющий делами администрации </w:t>
      </w:r>
    </w:p>
    <w:p w:rsidR="00BD6C87" w:rsidRDefault="00BD6C87" w:rsidP="00BD6C87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 xml:space="preserve">Арзгирского муниципального округа </w:t>
      </w:r>
    </w:p>
    <w:p w:rsidR="00BD6C87" w:rsidRDefault="00BD6C87" w:rsidP="00BD6C87">
      <w:pPr>
        <w:tabs>
          <w:tab w:val="left" w:pos="9356"/>
        </w:tabs>
        <w:spacing w:after="0"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Ставропольского края                                                                                             В.Н. Шафорост</w:t>
      </w:r>
    </w:p>
    <w:sectPr w:rsidR="00BD6C87" w:rsidSect="00A36FCC">
      <w:pgSz w:w="16838" w:h="11906" w:orient="landscape"/>
      <w:pgMar w:top="567" w:right="1134" w:bottom="198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245" w:rsidRDefault="00715245" w:rsidP="00AE413A">
      <w:pPr>
        <w:spacing w:after="0" w:line="240" w:lineRule="auto"/>
      </w:pPr>
      <w:r>
        <w:separator/>
      </w:r>
    </w:p>
  </w:endnote>
  <w:endnote w:type="continuationSeparator" w:id="1">
    <w:p w:rsidR="00715245" w:rsidRDefault="00715245" w:rsidP="00AE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245" w:rsidRDefault="00715245" w:rsidP="00AE413A">
      <w:pPr>
        <w:spacing w:after="0" w:line="240" w:lineRule="auto"/>
      </w:pPr>
      <w:r>
        <w:separator/>
      </w:r>
    </w:p>
  </w:footnote>
  <w:footnote w:type="continuationSeparator" w:id="1">
    <w:p w:rsidR="00715245" w:rsidRDefault="00715245" w:rsidP="00AE4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442001"/>
      <w:docPartObj>
        <w:docPartGallery w:val="Page Numbers (Top of Page)"/>
        <w:docPartUnique/>
      </w:docPartObj>
    </w:sdtPr>
    <w:sdtContent>
      <w:p w:rsidR="00BD6C87" w:rsidRDefault="005C4B95">
        <w:pPr>
          <w:pStyle w:val="aa"/>
          <w:jc w:val="center"/>
        </w:pPr>
        <w:fldSimple w:instr=" PAGE   \* MERGEFORMAT ">
          <w:r w:rsidR="00F9297C">
            <w:rPr>
              <w:noProof/>
            </w:rPr>
            <w:t>5</w:t>
          </w:r>
        </w:fldSimple>
      </w:p>
    </w:sdtContent>
  </w:sdt>
  <w:p w:rsidR="00794FCE" w:rsidRPr="00AE413A" w:rsidRDefault="00794FCE" w:rsidP="00AE413A">
    <w:pPr>
      <w:pStyle w:val="aa"/>
      <w:jc w:val="right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B49"/>
    <w:rsid w:val="00052BA8"/>
    <w:rsid w:val="000A7015"/>
    <w:rsid w:val="000B44CD"/>
    <w:rsid w:val="000E7968"/>
    <w:rsid w:val="000F218A"/>
    <w:rsid w:val="000F7250"/>
    <w:rsid w:val="00100FD7"/>
    <w:rsid w:val="00111A40"/>
    <w:rsid w:val="00113E45"/>
    <w:rsid w:val="00142770"/>
    <w:rsid w:val="00165715"/>
    <w:rsid w:val="00176FE1"/>
    <w:rsid w:val="00196E46"/>
    <w:rsid w:val="001A7571"/>
    <w:rsid w:val="001F27AC"/>
    <w:rsid w:val="00204D66"/>
    <w:rsid w:val="00240922"/>
    <w:rsid w:val="00256BD7"/>
    <w:rsid w:val="002B1B8A"/>
    <w:rsid w:val="002D51DA"/>
    <w:rsid w:val="002E6B6F"/>
    <w:rsid w:val="00322BBB"/>
    <w:rsid w:val="00334C25"/>
    <w:rsid w:val="00373195"/>
    <w:rsid w:val="0039603F"/>
    <w:rsid w:val="00396E40"/>
    <w:rsid w:val="003C1083"/>
    <w:rsid w:val="003D7EF8"/>
    <w:rsid w:val="0041045E"/>
    <w:rsid w:val="00420A66"/>
    <w:rsid w:val="004334C3"/>
    <w:rsid w:val="00483AC2"/>
    <w:rsid w:val="0048629D"/>
    <w:rsid w:val="00496C3B"/>
    <w:rsid w:val="00497910"/>
    <w:rsid w:val="004A625A"/>
    <w:rsid w:val="004D2675"/>
    <w:rsid w:val="004D7A04"/>
    <w:rsid w:val="004F6781"/>
    <w:rsid w:val="00511FA5"/>
    <w:rsid w:val="00534946"/>
    <w:rsid w:val="0054011D"/>
    <w:rsid w:val="005441C4"/>
    <w:rsid w:val="00544454"/>
    <w:rsid w:val="00551C82"/>
    <w:rsid w:val="0056460A"/>
    <w:rsid w:val="005658AA"/>
    <w:rsid w:val="00595AEC"/>
    <w:rsid w:val="005A1BD2"/>
    <w:rsid w:val="005B3B93"/>
    <w:rsid w:val="005B5ED2"/>
    <w:rsid w:val="005C0B21"/>
    <w:rsid w:val="005C4B95"/>
    <w:rsid w:val="005D6CE3"/>
    <w:rsid w:val="005F5CBF"/>
    <w:rsid w:val="006965BF"/>
    <w:rsid w:val="006A1EF2"/>
    <w:rsid w:val="006F0046"/>
    <w:rsid w:val="00715245"/>
    <w:rsid w:val="0079359A"/>
    <w:rsid w:val="00794FCE"/>
    <w:rsid w:val="007E1989"/>
    <w:rsid w:val="0082024F"/>
    <w:rsid w:val="00824C5B"/>
    <w:rsid w:val="00846365"/>
    <w:rsid w:val="00856FE7"/>
    <w:rsid w:val="0087783D"/>
    <w:rsid w:val="00877CBC"/>
    <w:rsid w:val="0089019A"/>
    <w:rsid w:val="008E3BF6"/>
    <w:rsid w:val="008F678F"/>
    <w:rsid w:val="009031FD"/>
    <w:rsid w:val="00907176"/>
    <w:rsid w:val="00920F2D"/>
    <w:rsid w:val="00934DEA"/>
    <w:rsid w:val="00952FEB"/>
    <w:rsid w:val="00957F57"/>
    <w:rsid w:val="00984650"/>
    <w:rsid w:val="00A011CD"/>
    <w:rsid w:val="00A10F6C"/>
    <w:rsid w:val="00A36FCC"/>
    <w:rsid w:val="00A40465"/>
    <w:rsid w:val="00A55212"/>
    <w:rsid w:val="00A709D6"/>
    <w:rsid w:val="00A732DB"/>
    <w:rsid w:val="00A733FF"/>
    <w:rsid w:val="00AD47D2"/>
    <w:rsid w:val="00AE2B49"/>
    <w:rsid w:val="00AE413A"/>
    <w:rsid w:val="00B06EBC"/>
    <w:rsid w:val="00B95DE4"/>
    <w:rsid w:val="00BA4D14"/>
    <w:rsid w:val="00BA5543"/>
    <w:rsid w:val="00BD6C87"/>
    <w:rsid w:val="00BE7605"/>
    <w:rsid w:val="00BF6E2B"/>
    <w:rsid w:val="00C05C27"/>
    <w:rsid w:val="00C1287F"/>
    <w:rsid w:val="00C354EF"/>
    <w:rsid w:val="00C414EA"/>
    <w:rsid w:val="00C42AFE"/>
    <w:rsid w:val="00C5195B"/>
    <w:rsid w:val="00C57931"/>
    <w:rsid w:val="00C70D2C"/>
    <w:rsid w:val="00C77430"/>
    <w:rsid w:val="00CA637A"/>
    <w:rsid w:val="00CB73ED"/>
    <w:rsid w:val="00CD541D"/>
    <w:rsid w:val="00CF30A3"/>
    <w:rsid w:val="00CF41A6"/>
    <w:rsid w:val="00D00A0E"/>
    <w:rsid w:val="00D53FB1"/>
    <w:rsid w:val="00D6003A"/>
    <w:rsid w:val="00D65C83"/>
    <w:rsid w:val="00DC0453"/>
    <w:rsid w:val="00DE38E0"/>
    <w:rsid w:val="00DE5EA5"/>
    <w:rsid w:val="00E03A39"/>
    <w:rsid w:val="00E35D1A"/>
    <w:rsid w:val="00E4609D"/>
    <w:rsid w:val="00E57BDB"/>
    <w:rsid w:val="00E67D63"/>
    <w:rsid w:val="00EB60F4"/>
    <w:rsid w:val="00EC5038"/>
    <w:rsid w:val="00EF3FDB"/>
    <w:rsid w:val="00F1773D"/>
    <w:rsid w:val="00F47F53"/>
    <w:rsid w:val="00F57558"/>
    <w:rsid w:val="00F77E92"/>
    <w:rsid w:val="00F9297C"/>
    <w:rsid w:val="00FA4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82"/>
  </w:style>
  <w:style w:type="paragraph" w:styleId="1">
    <w:name w:val="heading 1"/>
    <w:basedOn w:val="a"/>
    <w:link w:val="10"/>
    <w:uiPriority w:val="9"/>
    <w:qFormat/>
    <w:rsid w:val="00CF30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TitlePage">
    <w:name w:val="ConsPlusTitlePage"/>
    <w:uiPriority w:val="99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AE2B4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2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B4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AE2B4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Body Text Indent"/>
    <w:aliases w:val="Нумерованный список !!,Основной текст 1,Надин стиль,Основной текст без отступа,Основной текст с отступом Знак Знак Знак Знак,Основной текст с отступом Знак Знак Знак"/>
    <w:basedOn w:val="a"/>
    <w:link w:val="a8"/>
    <w:uiPriority w:val="99"/>
    <w:rsid w:val="00CF30A3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Основной текст с отступом Знак Знак Знак Знак Знак,Основной текст с отступом Знак Знак Знак Знак1"/>
    <w:basedOn w:val="a0"/>
    <w:link w:val="a7"/>
    <w:rsid w:val="00CF30A3"/>
    <w:rPr>
      <w:rFonts w:ascii="Calibri" w:eastAsia="Times New Roman" w:hAnsi="Calibri" w:cs="Times New Roman"/>
      <w:lang w:eastAsia="en-US"/>
    </w:rPr>
  </w:style>
  <w:style w:type="paragraph" w:customStyle="1" w:styleId="ConsNonformat">
    <w:name w:val="ConsNonformat"/>
    <w:uiPriority w:val="99"/>
    <w:rsid w:val="00CF30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F30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89019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E41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E413A"/>
  </w:style>
  <w:style w:type="paragraph" w:styleId="ac">
    <w:name w:val="footer"/>
    <w:basedOn w:val="a"/>
    <w:link w:val="ad"/>
    <w:uiPriority w:val="99"/>
    <w:unhideWhenUsed/>
    <w:rsid w:val="00AE41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E413A"/>
  </w:style>
  <w:style w:type="paragraph" w:customStyle="1" w:styleId="ConsPlusJurTerm">
    <w:name w:val="ConsPlusJurTerm"/>
    <w:rsid w:val="00BF6E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table" w:styleId="ae">
    <w:name w:val="Table Grid"/>
    <w:basedOn w:val="a1"/>
    <w:uiPriority w:val="59"/>
    <w:rsid w:val="00A36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82"/>
  </w:style>
  <w:style w:type="paragraph" w:styleId="1">
    <w:name w:val="heading 1"/>
    <w:basedOn w:val="a"/>
    <w:link w:val="10"/>
    <w:uiPriority w:val="9"/>
    <w:qFormat/>
    <w:rsid w:val="00CF30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TitlePage">
    <w:name w:val="ConsPlusTitlePage"/>
    <w:uiPriority w:val="99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AE2B4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2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B4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AE2B4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Body Text Indent"/>
    <w:aliases w:val="Нумерованный список !!,Основной текст 1,Надин стиль,Основной текст без отступа,Основной текст с отступом Знак Знак Знак Знак,Основной текст с отступом Знак Знак Знак"/>
    <w:basedOn w:val="a"/>
    <w:link w:val="a8"/>
    <w:rsid w:val="00CF30A3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Основной текст с отступом Знак Знак Знак Знак Знак,Основной текст с отступом Знак Знак Знак Знак1"/>
    <w:basedOn w:val="a0"/>
    <w:link w:val="a7"/>
    <w:rsid w:val="00CF30A3"/>
    <w:rPr>
      <w:rFonts w:ascii="Calibri" w:eastAsia="Times New Roman" w:hAnsi="Calibri" w:cs="Times New Roman"/>
      <w:lang w:eastAsia="en-US"/>
    </w:rPr>
  </w:style>
  <w:style w:type="paragraph" w:customStyle="1" w:styleId="ConsNonformat">
    <w:name w:val="ConsNonformat"/>
    <w:uiPriority w:val="99"/>
    <w:rsid w:val="00CF30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F30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89019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E41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E413A"/>
  </w:style>
  <w:style w:type="paragraph" w:styleId="ac">
    <w:name w:val="footer"/>
    <w:basedOn w:val="a"/>
    <w:link w:val="ad"/>
    <w:uiPriority w:val="99"/>
    <w:unhideWhenUsed/>
    <w:rsid w:val="00AE41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E413A"/>
  </w:style>
  <w:style w:type="paragraph" w:customStyle="1" w:styleId="ConsPlusJurTerm">
    <w:name w:val="ConsPlusJurTerm"/>
    <w:rsid w:val="00BF6E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table" w:styleId="ae">
    <w:name w:val="Table Grid"/>
    <w:basedOn w:val="a1"/>
    <w:uiPriority w:val="59"/>
    <w:rsid w:val="00A36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785&amp;date=23.06.2026&amp;dst=100510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785&amp;date=23.06.2026&amp;dst=100490&amp;field=134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2165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Пользователь</cp:lastModifiedBy>
  <cp:revision>6</cp:revision>
  <cp:lastPrinted>2025-10-27T07:38:00Z</cp:lastPrinted>
  <dcterms:created xsi:type="dcterms:W3CDTF">2026-06-23T12:49:00Z</dcterms:created>
  <dcterms:modified xsi:type="dcterms:W3CDTF">2026-07-23T06:14:00Z</dcterms:modified>
</cp:coreProperties>
</file>