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954E75" w:rsidP="005D5481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B472C">
              <w:rPr>
                <w:szCs w:val="28"/>
              </w:rPr>
              <w:t xml:space="preserve"> </w:t>
            </w:r>
            <w:r w:rsidR="00F978E7">
              <w:rPr>
                <w:szCs w:val="28"/>
              </w:rPr>
              <w:t xml:space="preserve">декабря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21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A9107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45C03">
              <w:rPr>
                <w:szCs w:val="28"/>
              </w:rPr>
              <w:t>10</w:t>
            </w:r>
            <w:r w:rsidR="004640B5">
              <w:rPr>
                <w:szCs w:val="28"/>
              </w:rPr>
              <w:t>2</w:t>
            </w:r>
            <w:r w:rsidR="00A91074">
              <w:rPr>
                <w:szCs w:val="28"/>
              </w:rPr>
              <w:t>8</w:t>
            </w:r>
          </w:p>
        </w:tc>
      </w:tr>
    </w:tbl>
    <w:p w:rsidR="000F49A8" w:rsidRDefault="000F49A8" w:rsidP="004640B5">
      <w:pPr>
        <w:suppressAutoHyphens/>
        <w:adjustRightInd/>
        <w:spacing w:line="240" w:lineRule="exact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A91074" w:rsidRPr="00A91074" w:rsidRDefault="00A91074" w:rsidP="00A91074">
      <w:pPr>
        <w:suppressAutoHyphens/>
        <w:adjustRightInd/>
        <w:spacing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A91074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Pr="00A91074">
        <w:rPr>
          <w:rFonts w:eastAsia="Calibri"/>
          <w:sz w:val="28"/>
          <w:szCs w:val="28"/>
          <w:lang w:eastAsia="en-US"/>
        </w:rPr>
        <w:t xml:space="preserve">Программы </w:t>
      </w:r>
      <w:r w:rsidRPr="00A91074">
        <w:rPr>
          <w:rFonts w:eastAsia="Calibri"/>
          <w:spacing w:val="4"/>
          <w:sz w:val="28"/>
          <w:szCs w:val="28"/>
          <w:lang w:eastAsia="en-US"/>
        </w:rPr>
        <w:t>профилактики рисков причинения вреда (ущерба) охраняемым законом ценностям при осуществлении муниципального земельного контроля</w:t>
      </w:r>
      <w:r w:rsidRPr="00A91074">
        <w:rPr>
          <w:rFonts w:eastAsia="Calibri"/>
          <w:sz w:val="28"/>
          <w:szCs w:val="28"/>
          <w:lang w:eastAsia="en-US"/>
        </w:rPr>
        <w:t xml:space="preserve"> </w:t>
      </w:r>
      <w:r w:rsidRPr="00A91074">
        <w:rPr>
          <w:rFonts w:eastAsia="Calibri"/>
          <w:spacing w:val="4"/>
          <w:sz w:val="28"/>
          <w:szCs w:val="28"/>
          <w:lang w:eastAsia="en-US"/>
        </w:rPr>
        <w:t xml:space="preserve">в границах Арзгирского муниципального округа Ставропольского края </w:t>
      </w:r>
      <w:r w:rsidRPr="00A91074">
        <w:rPr>
          <w:rFonts w:eastAsia="Calibri"/>
          <w:sz w:val="28"/>
          <w:szCs w:val="28"/>
          <w:lang w:eastAsia="en-US"/>
        </w:rPr>
        <w:t>на 202</w:t>
      </w:r>
      <w:r w:rsidRPr="00A91074">
        <w:rPr>
          <w:sz w:val="28"/>
          <w:szCs w:val="28"/>
          <w:lang w:eastAsia="en-US"/>
        </w:rPr>
        <w:t>2</w:t>
      </w:r>
      <w:r w:rsidRPr="00A91074">
        <w:rPr>
          <w:rFonts w:eastAsia="Calibri"/>
          <w:sz w:val="28"/>
          <w:szCs w:val="28"/>
          <w:lang w:eastAsia="en-US"/>
        </w:rPr>
        <w:t xml:space="preserve"> год </w:t>
      </w:r>
    </w:p>
    <w:p w:rsidR="00A91074" w:rsidRPr="00A91074" w:rsidRDefault="00A91074" w:rsidP="00A91074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</w:rPr>
      </w:pPr>
    </w:p>
    <w:p w:rsidR="00A91074" w:rsidRPr="00A91074" w:rsidRDefault="00A91074" w:rsidP="00A91074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A91074">
        <w:rPr>
          <w:rFonts w:eastAsia="Calibri"/>
          <w:spacing w:val="4"/>
          <w:sz w:val="28"/>
          <w:szCs w:val="28"/>
          <w:lang w:eastAsia="en-US"/>
        </w:rPr>
        <w:t xml:space="preserve">В соответствии со статьей 17.1 </w:t>
      </w:r>
      <w:r w:rsidRPr="00A91074">
        <w:rPr>
          <w:rFonts w:eastAsia="Calibri"/>
          <w:sz w:val="28"/>
          <w:szCs w:val="28"/>
          <w:lang w:eastAsia="en-US"/>
        </w:rPr>
        <w:t>Федерального закона от 06 октября 2003 года №131-ФЗ «Об общих принципах организации местного самоупра</w:t>
      </w:r>
      <w:r w:rsidRPr="00A91074">
        <w:rPr>
          <w:rFonts w:eastAsia="Calibri"/>
          <w:sz w:val="28"/>
          <w:szCs w:val="28"/>
          <w:lang w:eastAsia="en-US"/>
        </w:rPr>
        <w:t>в</w:t>
      </w:r>
      <w:r w:rsidRPr="00A91074">
        <w:rPr>
          <w:rFonts w:eastAsia="Calibri"/>
          <w:sz w:val="28"/>
          <w:szCs w:val="28"/>
          <w:lang w:eastAsia="en-US"/>
        </w:rPr>
        <w:t xml:space="preserve">ления в Российской Федерации», </w:t>
      </w:r>
      <w:r w:rsidRPr="00A91074">
        <w:rPr>
          <w:rFonts w:eastAsia="Calibri"/>
          <w:spacing w:val="4"/>
          <w:sz w:val="28"/>
          <w:szCs w:val="28"/>
          <w:lang w:eastAsia="en-US"/>
        </w:rPr>
        <w:t>частью 4 статьи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</w:t>
      </w:r>
      <w:r w:rsidRPr="00A91074">
        <w:rPr>
          <w:rFonts w:eastAsia="Calibri"/>
          <w:spacing w:val="4"/>
          <w:sz w:val="28"/>
          <w:szCs w:val="28"/>
          <w:lang w:eastAsia="en-US"/>
        </w:rPr>
        <w:t>а</w:t>
      </w:r>
      <w:r w:rsidRPr="00A91074">
        <w:rPr>
          <w:rFonts w:eastAsia="Calibri"/>
          <w:spacing w:val="4"/>
          <w:sz w:val="28"/>
          <w:szCs w:val="28"/>
          <w:lang w:eastAsia="en-US"/>
        </w:rPr>
        <w:t>вительства Российской Федерации от 25 июня 2021 года № 990 «Об утве</w:t>
      </w:r>
      <w:r w:rsidRPr="00A91074">
        <w:rPr>
          <w:rFonts w:eastAsia="Calibri"/>
          <w:spacing w:val="4"/>
          <w:sz w:val="28"/>
          <w:szCs w:val="28"/>
          <w:lang w:eastAsia="en-US"/>
        </w:rPr>
        <w:t>р</w:t>
      </w:r>
      <w:r w:rsidRPr="00A91074">
        <w:rPr>
          <w:rFonts w:eastAsia="Calibri"/>
          <w:spacing w:val="4"/>
          <w:sz w:val="28"/>
          <w:szCs w:val="28"/>
          <w:lang w:eastAsia="en-US"/>
        </w:rPr>
        <w:t>ждении Правил разработки и утверждения</w:t>
      </w:r>
      <w:proofErr w:type="gramEnd"/>
      <w:r w:rsidRPr="00A91074">
        <w:rPr>
          <w:rFonts w:eastAsia="Calibri"/>
          <w:spacing w:val="4"/>
          <w:sz w:val="28"/>
          <w:szCs w:val="28"/>
          <w:lang w:eastAsia="en-US"/>
        </w:rPr>
        <w:t xml:space="preserve"> контрольными (надзорными) органами программы профилактики рисков причинения вреда (ущерба) охраняемым законом ценностям», </w:t>
      </w:r>
      <w:r w:rsidRPr="00A91074">
        <w:rPr>
          <w:sz w:val="28"/>
          <w:szCs w:val="28"/>
        </w:rPr>
        <w:t>администрация Арзгирского муниц</w:t>
      </w:r>
      <w:r w:rsidRPr="00A91074">
        <w:rPr>
          <w:sz w:val="28"/>
          <w:szCs w:val="28"/>
        </w:rPr>
        <w:t>и</w:t>
      </w:r>
      <w:r w:rsidRPr="00A91074">
        <w:rPr>
          <w:sz w:val="28"/>
          <w:szCs w:val="28"/>
        </w:rPr>
        <w:t>пального округа Ставропольского края</w:t>
      </w:r>
    </w:p>
    <w:p w:rsidR="00A91074" w:rsidRPr="00A91074" w:rsidRDefault="00A91074" w:rsidP="00A91074">
      <w:pPr>
        <w:widowControl/>
        <w:suppressAutoHyphens/>
        <w:autoSpaceDE w:val="0"/>
        <w:adjustRightInd/>
        <w:ind w:firstLine="709"/>
        <w:textAlignment w:val="auto"/>
        <w:rPr>
          <w:rFonts w:eastAsia="Arial"/>
          <w:sz w:val="32"/>
          <w:szCs w:val="32"/>
        </w:rPr>
      </w:pPr>
    </w:p>
    <w:p w:rsidR="00A91074" w:rsidRDefault="00A91074" w:rsidP="00A91074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  <w:r w:rsidRPr="00A91074">
        <w:rPr>
          <w:rFonts w:eastAsia="Arial"/>
          <w:sz w:val="28"/>
          <w:szCs w:val="28"/>
          <w:lang w:eastAsia="ar-SA"/>
        </w:rPr>
        <w:t>ПОСТАНОВЛЯЕТ:</w:t>
      </w:r>
    </w:p>
    <w:p w:rsidR="00A91074" w:rsidRPr="00A91074" w:rsidRDefault="00A91074" w:rsidP="00A91074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</w:p>
    <w:p w:rsidR="00A91074" w:rsidRPr="00A91074" w:rsidRDefault="00A91074" w:rsidP="00A91074">
      <w:pPr>
        <w:widowControl/>
        <w:suppressAutoHyphens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A91074">
        <w:rPr>
          <w:sz w:val="28"/>
          <w:szCs w:val="28"/>
        </w:rPr>
        <w:t xml:space="preserve">1. </w:t>
      </w:r>
      <w:r w:rsidRPr="00A91074">
        <w:rPr>
          <w:rFonts w:eastAsia="Calibri"/>
          <w:spacing w:val="4"/>
          <w:sz w:val="28"/>
          <w:szCs w:val="28"/>
          <w:lang w:eastAsia="en-US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в границах Арзгирского муниципального округа Ставропольского края на 202</w:t>
      </w:r>
      <w:r w:rsidRPr="00A91074">
        <w:rPr>
          <w:spacing w:val="4"/>
          <w:sz w:val="28"/>
          <w:szCs w:val="28"/>
          <w:lang w:eastAsia="en-US"/>
        </w:rPr>
        <w:t>2</w:t>
      </w:r>
      <w:r w:rsidRPr="00A91074">
        <w:rPr>
          <w:rFonts w:eastAsia="Calibri"/>
          <w:spacing w:val="4"/>
          <w:sz w:val="28"/>
          <w:szCs w:val="28"/>
          <w:lang w:eastAsia="en-US"/>
        </w:rPr>
        <w:t xml:space="preserve"> год</w:t>
      </w:r>
      <w:r w:rsidRPr="00A91074">
        <w:rPr>
          <w:rFonts w:eastAsia="Calibri"/>
          <w:sz w:val="28"/>
          <w:szCs w:val="28"/>
          <w:lang w:eastAsia="en-US"/>
        </w:rPr>
        <w:t>.</w:t>
      </w:r>
    </w:p>
    <w:p w:rsidR="00A91074" w:rsidRPr="00A91074" w:rsidRDefault="00A91074" w:rsidP="00A91074">
      <w:pPr>
        <w:widowControl/>
        <w:suppressAutoHyphens/>
        <w:adjustRightInd/>
        <w:ind w:firstLine="709"/>
        <w:textAlignment w:val="auto"/>
        <w:rPr>
          <w:rFonts w:eastAsia="Calibri"/>
          <w:sz w:val="22"/>
          <w:szCs w:val="22"/>
          <w:lang w:eastAsia="en-US"/>
        </w:rPr>
      </w:pPr>
    </w:p>
    <w:p w:rsidR="00A91074" w:rsidRPr="00A91074" w:rsidRDefault="00A91074" w:rsidP="00A91074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  <w:r w:rsidRPr="00A91074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A91074">
        <w:rPr>
          <w:rFonts w:eastAsia="Calibri"/>
          <w:spacing w:val="4"/>
          <w:sz w:val="28"/>
          <w:szCs w:val="28"/>
          <w:lang w:eastAsia="en-US"/>
        </w:rPr>
        <w:t>Разместить</w:t>
      </w:r>
      <w:proofErr w:type="gramEnd"/>
      <w:r w:rsidRPr="00A91074">
        <w:rPr>
          <w:rFonts w:eastAsia="Calibri"/>
          <w:spacing w:val="4"/>
          <w:sz w:val="28"/>
          <w:szCs w:val="28"/>
          <w:lang w:eastAsia="en-US"/>
        </w:rPr>
        <w:t xml:space="preserve"> настоящее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«Интернет». </w:t>
      </w:r>
    </w:p>
    <w:p w:rsidR="00A91074" w:rsidRPr="00A91074" w:rsidRDefault="00A91074" w:rsidP="00A91074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</w:p>
    <w:p w:rsidR="00A91074" w:rsidRPr="00A91074" w:rsidRDefault="00A91074" w:rsidP="00A91074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  <w:r w:rsidRPr="00A91074">
        <w:rPr>
          <w:rFonts w:eastAsia="Arial"/>
          <w:sz w:val="28"/>
          <w:szCs w:val="28"/>
          <w:lang w:eastAsia="ar-SA"/>
        </w:rPr>
        <w:t xml:space="preserve">3. </w:t>
      </w:r>
      <w:proofErr w:type="gramStart"/>
      <w:r w:rsidRPr="00A91074">
        <w:rPr>
          <w:rFonts w:eastAsia="Arial"/>
          <w:sz w:val="28"/>
          <w:szCs w:val="28"/>
          <w:lang w:eastAsia="ar-SA"/>
        </w:rPr>
        <w:t>Контроль за</w:t>
      </w:r>
      <w:proofErr w:type="gramEnd"/>
      <w:r w:rsidRPr="00A91074">
        <w:rPr>
          <w:rFonts w:eastAsia="Arial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- начальника территориального отдела администрации Арзгирского муниципального округа Ставропольского края в селе Арзгир Черныша М.И. </w:t>
      </w:r>
    </w:p>
    <w:p w:rsidR="00A91074" w:rsidRPr="00A91074" w:rsidRDefault="00A91074" w:rsidP="00A91074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</w:p>
    <w:p w:rsidR="00A91074" w:rsidRPr="00A91074" w:rsidRDefault="00A91074" w:rsidP="00A91074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  <w:r w:rsidRPr="00A91074">
        <w:rPr>
          <w:sz w:val="28"/>
          <w:szCs w:val="28"/>
          <w:lang w:eastAsia="ar-SA"/>
        </w:rPr>
        <w:t xml:space="preserve">4. Настоящее постановление вступает в силу </w:t>
      </w:r>
      <w:r w:rsidRPr="00A91074">
        <w:rPr>
          <w:sz w:val="28"/>
          <w:szCs w:val="28"/>
        </w:rPr>
        <w:t>на следующий день после дня его официального опубликования (обнародования).</w:t>
      </w:r>
    </w:p>
    <w:p w:rsidR="00353012" w:rsidRDefault="00353012" w:rsidP="00E87DD3">
      <w:pPr>
        <w:spacing w:line="240" w:lineRule="exact"/>
        <w:rPr>
          <w:sz w:val="28"/>
          <w:szCs w:val="28"/>
        </w:rPr>
      </w:pPr>
    </w:p>
    <w:p w:rsidR="004640B5" w:rsidRDefault="004640B5" w:rsidP="00E87DD3">
      <w:pPr>
        <w:spacing w:line="240" w:lineRule="exact"/>
        <w:rPr>
          <w:sz w:val="28"/>
          <w:szCs w:val="28"/>
        </w:rPr>
      </w:pPr>
    </w:p>
    <w:p w:rsidR="000F49A8" w:rsidRDefault="000F49A8" w:rsidP="00E87DD3">
      <w:pPr>
        <w:spacing w:line="240" w:lineRule="exact"/>
        <w:rPr>
          <w:sz w:val="28"/>
          <w:szCs w:val="28"/>
        </w:rPr>
      </w:pPr>
    </w:p>
    <w:p w:rsidR="00A91074" w:rsidRDefault="00A91074" w:rsidP="00E87DD3">
      <w:pPr>
        <w:spacing w:line="240" w:lineRule="exact"/>
        <w:rPr>
          <w:sz w:val="28"/>
          <w:szCs w:val="28"/>
        </w:rPr>
      </w:pPr>
    </w:p>
    <w:p w:rsidR="00A91074" w:rsidRDefault="00A91074" w:rsidP="00E87DD3">
      <w:pPr>
        <w:spacing w:line="240" w:lineRule="exact"/>
        <w:rPr>
          <w:sz w:val="28"/>
          <w:szCs w:val="28"/>
        </w:rPr>
      </w:pPr>
    </w:p>
    <w:p w:rsidR="00A91074" w:rsidRDefault="00A9107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427602" w:rsidRDefault="00E87DD3" w:rsidP="00D237B9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16018B">
        <w:rPr>
          <w:sz w:val="28"/>
          <w:szCs w:val="28"/>
        </w:rPr>
        <w:t>Палагута</w:t>
      </w:r>
      <w:proofErr w:type="spellEnd"/>
    </w:p>
    <w:sectPr w:rsidR="0042760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1F" w:rsidRDefault="00EB491F" w:rsidP="00134342">
      <w:r>
        <w:separator/>
      </w:r>
    </w:p>
  </w:endnote>
  <w:endnote w:type="continuationSeparator" w:id="0">
    <w:p w:rsidR="00EB491F" w:rsidRDefault="00EB491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1F" w:rsidRDefault="00EB491F" w:rsidP="00134342">
      <w:r>
        <w:separator/>
      </w:r>
    </w:p>
  </w:footnote>
  <w:footnote w:type="continuationSeparator" w:id="0">
    <w:p w:rsidR="00EB491F" w:rsidRDefault="00EB491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606DEF">
        <w:pPr>
          <w:pStyle w:val="a8"/>
          <w:jc w:val="center"/>
        </w:pPr>
        <w:fldSimple w:instr="PAGE   \* MERGEFORMAT">
          <w:r w:rsidR="00D237B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69984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49A8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67D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40B5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8CF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5481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6DEF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0E37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E75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1FF3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107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91E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A2E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37B9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1DF"/>
    <w:rsid w:val="00DB581A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2C13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91F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5178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2A11-E917-4D5D-9A13-60D60FE5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139</cp:revision>
  <cp:lastPrinted>2021-12-08T13:43:00Z</cp:lastPrinted>
  <dcterms:created xsi:type="dcterms:W3CDTF">2021-11-02T06:28:00Z</dcterms:created>
  <dcterms:modified xsi:type="dcterms:W3CDTF">2021-12-24T11:47:00Z</dcterms:modified>
</cp:coreProperties>
</file>